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3B9" w:rsidRDefault="005C03B9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C03B9" w:rsidRDefault="005C03B9">
      <w:pPr>
        <w:pStyle w:val="ConsPlusNormal"/>
        <w:jc w:val="both"/>
        <w:outlineLvl w:val="0"/>
      </w:pPr>
    </w:p>
    <w:p w:rsidR="005C03B9" w:rsidRDefault="005C03B9">
      <w:pPr>
        <w:pStyle w:val="ConsPlusNormal"/>
        <w:outlineLvl w:val="0"/>
      </w:pPr>
      <w:r>
        <w:t>Зарегистрировано в Минюсте России 29 ноября 2021 г. N 66065</w:t>
      </w:r>
    </w:p>
    <w:p w:rsidR="005C03B9" w:rsidRDefault="005C03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C03B9" w:rsidRDefault="005C03B9">
      <w:pPr>
        <w:pStyle w:val="ConsPlusNormal"/>
        <w:jc w:val="both"/>
      </w:pPr>
    </w:p>
    <w:p w:rsidR="005C03B9" w:rsidRDefault="005C03B9">
      <w:pPr>
        <w:pStyle w:val="ConsPlusTitle"/>
        <w:jc w:val="center"/>
      </w:pPr>
      <w:r>
        <w:t>МИНИСТЕРСТВО ЗДРАВООХРАНЕНИЯ РОССИЙСКОЙ ФЕДЕРАЦИИ</w:t>
      </w:r>
    </w:p>
    <w:p w:rsidR="005C03B9" w:rsidRDefault="005C03B9">
      <w:pPr>
        <w:pStyle w:val="ConsPlusTitle"/>
        <w:jc w:val="center"/>
      </w:pPr>
    </w:p>
    <w:p w:rsidR="005C03B9" w:rsidRDefault="005C03B9">
      <w:pPr>
        <w:pStyle w:val="ConsPlusTitle"/>
        <w:jc w:val="center"/>
      </w:pPr>
      <w:r>
        <w:t>ПРИКАЗ</w:t>
      </w:r>
    </w:p>
    <w:p w:rsidR="005C03B9" w:rsidRDefault="005C03B9">
      <w:pPr>
        <w:pStyle w:val="ConsPlusTitle"/>
        <w:jc w:val="center"/>
      </w:pPr>
      <w:r>
        <w:t>от 22 октября 2021 г. N 1005н</w:t>
      </w:r>
    </w:p>
    <w:p w:rsidR="005C03B9" w:rsidRDefault="005C03B9">
      <w:pPr>
        <w:pStyle w:val="ConsPlusTitle"/>
        <w:jc w:val="center"/>
      </w:pPr>
    </w:p>
    <w:p w:rsidR="005C03B9" w:rsidRDefault="005C03B9">
      <w:pPr>
        <w:pStyle w:val="ConsPlusTitle"/>
        <w:jc w:val="center"/>
      </w:pPr>
      <w:r>
        <w:t>ОБ УТВЕРЖДЕНИИ ПОРЯДКА</w:t>
      </w:r>
    </w:p>
    <w:p w:rsidR="005C03B9" w:rsidRDefault="005C03B9">
      <w:pPr>
        <w:pStyle w:val="ConsPlusTitle"/>
        <w:jc w:val="center"/>
      </w:pPr>
      <w:r>
        <w:t>ФИКСАЦИИ КОМИССИЕЙ ФАКТОВ УТРАТЫ НАРКОТИЧЕСКИХ СРЕДСТВ</w:t>
      </w:r>
    </w:p>
    <w:p w:rsidR="005C03B9" w:rsidRDefault="005C03B9">
      <w:pPr>
        <w:pStyle w:val="ConsPlusTitle"/>
        <w:jc w:val="center"/>
      </w:pPr>
      <w:r>
        <w:t>И (ИЛИ) ПСИХОТРОПНЫХ ВЕЩЕСТВ, СОВЕРШЕННОЙ ПРИ ОСУЩЕСТВЛЕНИИ</w:t>
      </w:r>
    </w:p>
    <w:p w:rsidR="005C03B9" w:rsidRDefault="005C03B9">
      <w:pPr>
        <w:pStyle w:val="ConsPlusTitle"/>
        <w:jc w:val="center"/>
      </w:pPr>
      <w:r>
        <w:t>МЕДИЦИНСКОЙ ДЕЯТЕЛЬНОСТИ</w:t>
      </w:r>
    </w:p>
    <w:p w:rsidR="005C03B9" w:rsidRDefault="005C03B9">
      <w:pPr>
        <w:pStyle w:val="ConsPlusNormal"/>
        <w:jc w:val="both"/>
      </w:pPr>
    </w:p>
    <w:p w:rsidR="005C03B9" w:rsidRDefault="005C03B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примечанием</w:t>
        </w:r>
      </w:hyperlink>
      <w:r>
        <w:t xml:space="preserve"> к статье 228.2 Уголовного кодекса Российской Федерации (Собрание законодательства Российской Федерации, 1996, N 25, ст. 2954; 2021, N 27, ст. 5087) приказываю:</w:t>
      </w:r>
    </w:p>
    <w:p w:rsidR="005C03B9" w:rsidRDefault="005C03B9">
      <w:pPr>
        <w:pStyle w:val="ConsPlusNormal"/>
        <w:spacing w:before="200"/>
        <w:ind w:firstLine="540"/>
        <w:jc w:val="both"/>
      </w:pPr>
      <w:r>
        <w:t xml:space="preserve">1. Утвердить прилагаемый </w:t>
      </w:r>
      <w:hyperlink w:anchor="P30">
        <w:r>
          <w:rPr>
            <w:color w:val="0000FF"/>
          </w:rPr>
          <w:t>Порядок</w:t>
        </w:r>
      </w:hyperlink>
      <w:r>
        <w:t xml:space="preserve"> фиксации комиссией фактов утраты наркотических средств и (или) психотропных веществ, совершенной при осуществлении медицинской деятельности.</w:t>
      </w:r>
    </w:p>
    <w:p w:rsidR="005C03B9" w:rsidRDefault="005C03B9">
      <w:pPr>
        <w:pStyle w:val="ConsPlusNormal"/>
        <w:spacing w:before="200"/>
        <w:ind w:firstLine="540"/>
        <w:jc w:val="both"/>
      </w:pPr>
      <w:r>
        <w:t>2. Настоящий приказ вступает в силу с 1 марта 2022 г. и действует до 1 марта 2028 г.</w:t>
      </w:r>
    </w:p>
    <w:p w:rsidR="005C03B9" w:rsidRDefault="005C03B9">
      <w:pPr>
        <w:pStyle w:val="ConsPlusNormal"/>
        <w:jc w:val="both"/>
      </w:pPr>
    </w:p>
    <w:p w:rsidR="005C03B9" w:rsidRDefault="005C03B9">
      <w:pPr>
        <w:pStyle w:val="ConsPlusNormal"/>
        <w:jc w:val="right"/>
      </w:pPr>
      <w:r>
        <w:t>Министр</w:t>
      </w:r>
    </w:p>
    <w:p w:rsidR="005C03B9" w:rsidRDefault="005C03B9">
      <w:pPr>
        <w:pStyle w:val="ConsPlusNormal"/>
        <w:jc w:val="right"/>
      </w:pPr>
      <w:r>
        <w:t>М.А.МУРАШКО</w:t>
      </w:r>
    </w:p>
    <w:p w:rsidR="005C03B9" w:rsidRDefault="005C03B9">
      <w:pPr>
        <w:pStyle w:val="ConsPlusNormal"/>
        <w:jc w:val="both"/>
      </w:pPr>
    </w:p>
    <w:p w:rsidR="005C03B9" w:rsidRDefault="005C03B9">
      <w:pPr>
        <w:pStyle w:val="ConsPlusNormal"/>
        <w:jc w:val="both"/>
      </w:pPr>
    </w:p>
    <w:p w:rsidR="005C03B9" w:rsidRDefault="005C03B9">
      <w:pPr>
        <w:pStyle w:val="ConsPlusNormal"/>
        <w:jc w:val="both"/>
      </w:pPr>
    </w:p>
    <w:p w:rsidR="005C03B9" w:rsidRDefault="005C03B9">
      <w:pPr>
        <w:pStyle w:val="ConsPlusNormal"/>
        <w:jc w:val="both"/>
      </w:pPr>
    </w:p>
    <w:p w:rsidR="005C03B9" w:rsidRDefault="005C03B9">
      <w:pPr>
        <w:pStyle w:val="ConsPlusNormal"/>
        <w:jc w:val="both"/>
      </w:pPr>
    </w:p>
    <w:p w:rsidR="005C03B9" w:rsidRDefault="005C03B9">
      <w:pPr>
        <w:pStyle w:val="ConsPlusNormal"/>
        <w:jc w:val="right"/>
        <w:outlineLvl w:val="0"/>
      </w:pPr>
      <w:r>
        <w:t>Утвержден</w:t>
      </w:r>
    </w:p>
    <w:p w:rsidR="005C03B9" w:rsidRDefault="005C03B9">
      <w:pPr>
        <w:pStyle w:val="ConsPlusNormal"/>
        <w:jc w:val="right"/>
      </w:pPr>
      <w:r>
        <w:t>приказом Министерства здравоохранения</w:t>
      </w:r>
    </w:p>
    <w:p w:rsidR="005C03B9" w:rsidRDefault="005C03B9">
      <w:pPr>
        <w:pStyle w:val="ConsPlusNormal"/>
        <w:jc w:val="right"/>
      </w:pPr>
      <w:r>
        <w:t>Российской Федерации</w:t>
      </w:r>
    </w:p>
    <w:p w:rsidR="005C03B9" w:rsidRDefault="005C03B9">
      <w:pPr>
        <w:pStyle w:val="ConsPlusNormal"/>
        <w:jc w:val="right"/>
      </w:pPr>
      <w:r>
        <w:t>от 22 октября 2021 г. N 1005н</w:t>
      </w:r>
    </w:p>
    <w:p w:rsidR="005C03B9" w:rsidRDefault="005C03B9">
      <w:pPr>
        <w:pStyle w:val="ConsPlusNormal"/>
        <w:jc w:val="both"/>
      </w:pPr>
    </w:p>
    <w:p w:rsidR="005C03B9" w:rsidRDefault="005C03B9">
      <w:pPr>
        <w:pStyle w:val="ConsPlusTitle"/>
        <w:jc w:val="center"/>
      </w:pPr>
      <w:bookmarkStart w:id="1" w:name="P30"/>
      <w:bookmarkEnd w:id="1"/>
      <w:r>
        <w:t>ПОРЯДОК</w:t>
      </w:r>
    </w:p>
    <w:p w:rsidR="005C03B9" w:rsidRDefault="005C03B9">
      <w:pPr>
        <w:pStyle w:val="ConsPlusTitle"/>
        <w:jc w:val="center"/>
      </w:pPr>
      <w:r>
        <w:t>ФИКСАЦИИ КОМИССИЕЙ ФАКТОВ УТРАТЫ НАРКОТИЧЕСКИХ СРЕДСТВ</w:t>
      </w:r>
    </w:p>
    <w:p w:rsidR="005C03B9" w:rsidRDefault="005C03B9">
      <w:pPr>
        <w:pStyle w:val="ConsPlusTitle"/>
        <w:jc w:val="center"/>
      </w:pPr>
      <w:r>
        <w:t>И (ИЛИ) ПСИХОТРОПНЫХ ВЕЩЕСТВ, СОВЕРШЕННОЙ ПРИ ОСУЩЕСТВЛЕНИИ</w:t>
      </w:r>
    </w:p>
    <w:p w:rsidR="005C03B9" w:rsidRDefault="005C03B9">
      <w:pPr>
        <w:pStyle w:val="ConsPlusTitle"/>
        <w:jc w:val="center"/>
      </w:pPr>
      <w:r>
        <w:t>МЕДИЦИНСКОЙ ДЕЯТЕЛЬНОСТИ</w:t>
      </w:r>
    </w:p>
    <w:p w:rsidR="005C03B9" w:rsidRDefault="005C03B9">
      <w:pPr>
        <w:pStyle w:val="ConsPlusNormal"/>
        <w:jc w:val="both"/>
      </w:pPr>
    </w:p>
    <w:p w:rsidR="005C03B9" w:rsidRDefault="005C03B9">
      <w:pPr>
        <w:pStyle w:val="ConsPlusNormal"/>
        <w:ind w:firstLine="540"/>
        <w:jc w:val="both"/>
      </w:pPr>
      <w:r>
        <w:t>1. В медицинской организации &lt;1&gt;, осуществляющей оборот наркотических средств и (или) психотропных веществ, приказом руководителя создается постоянно действующая комиссия для целей фиксации фактов утраты наркотических средств и (или) психотропных веществ, совершенной медицинскими работниками &lt;2&gt; при осуществлении медицинской деятельности &lt;3&gt; (далее соответственно - комиссия, приказ).</w:t>
      </w:r>
    </w:p>
    <w:p w:rsidR="005C03B9" w:rsidRDefault="005C03B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5C03B9" w:rsidRDefault="005C03B9">
      <w:pPr>
        <w:pStyle w:val="ConsPlusNormal"/>
        <w:spacing w:before="200"/>
        <w:ind w:firstLine="540"/>
        <w:jc w:val="both"/>
      </w:pPr>
      <w:r>
        <w:t xml:space="preserve">&lt;1&gt; </w:t>
      </w:r>
      <w:hyperlink r:id="rId6">
        <w:r>
          <w:rPr>
            <w:color w:val="0000FF"/>
          </w:rPr>
          <w:t>Пункт 11 статьи 2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2019, N 52, ст. 7796) (далее - Федеральный закон N 323-ФЗ).</w:t>
      </w:r>
    </w:p>
    <w:p w:rsidR="005C03B9" w:rsidRDefault="005C03B9">
      <w:pPr>
        <w:pStyle w:val="ConsPlusNormal"/>
        <w:spacing w:before="200"/>
        <w:ind w:firstLine="540"/>
        <w:jc w:val="both"/>
      </w:pPr>
      <w:r>
        <w:t xml:space="preserve">&lt;2&gt; </w:t>
      </w:r>
      <w:hyperlink r:id="rId7">
        <w:r>
          <w:rPr>
            <w:color w:val="0000FF"/>
          </w:rPr>
          <w:t>Пункт 13 статьи 2</w:t>
        </w:r>
      </w:hyperlink>
      <w:r>
        <w:t xml:space="preserve"> Федерального закона N 323-ФЗ (Собрание законодательства Российской Федерации, 2011, N 48, ст. 6724).</w:t>
      </w:r>
    </w:p>
    <w:p w:rsidR="005C03B9" w:rsidRDefault="005C03B9">
      <w:pPr>
        <w:pStyle w:val="ConsPlusNormal"/>
        <w:spacing w:before="200"/>
        <w:ind w:firstLine="540"/>
        <w:jc w:val="both"/>
      </w:pPr>
      <w:r>
        <w:t xml:space="preserve">&lt;3&gt; </w:t>
      </w:r>
      <w:hyperlink r:id="rId8">
        <w:r>
          <w:rPr>
            <w:color w:val="0000FF"/>
          </w:rPr>
          <w:t>Пункт 10 статьи 2</w:t>
        </w:r>
      </w:hyperlink>
      <w:r>
        <w:t xml:space="preserve"> Федерального закона N 323-ФЗ (Собрание законодательства Российской Федерации, 2011, N 48, ст. 6724).</w:t>
      </w:r>
    </w:p>
    <w:p w:rsidR="005C03B9" w:rsidRDefault="005C03B9">
      <w:pPr>
        <w:pStyle w:val="ConsPlusNormal"/>
        <w:jc w:val="both"/>
      </w:pPr>
    </w:p>
    <w:p w:rsidR="005C03B9" w:rsidRDefault="005C03B9">
      <w:pPr>
        <w:pStyle w:val="ConsPlusNormal"/>
        <w:ind w:firstLine="540"/>
        <w:jc w:val="both"/>
      </w:pPr>
      <w:r>
        <w:t>Положение о комиссии и ее состав (не менее трех человек, включая председателя комиссии) утверждается приказом.</w:t>
      </w:r>
    </w:p>
    <w:p w:rsidR="005C03B9" w:rsidRDefault="005C03B9">
      <w:pPr>
        <w:pStyle w:val="ConsPlusNormal"/>
        <w:spacing w:before="200"/>
        <w:ind w:firstLine="540"/>
        <w:jc w:val="both"/>
      </w:pPr>
      <w:r>
        <w:lastRenderedPageBreak/>
        <w:t xml:space="preserve">В рамках данного положения определяют члена комиссии, ответственного за своевременное исполнение </w:t>
      </w:r>
      <w:hyperlink w:anchor="P58">
        <w:r>
          <w:rPr>
            <w:color w:val="0000FF"/>
          </w:rPr>
          <w:t>пункта 5</w:t>
        </w:r>
      </w:hyperlink>
      <w:r>
        <w:t xml:space="preserve"> настоящего порядка.</w:t>
      </w:r>
    </w:p>
    <w:p w:rsidR="005C03B9" w:rsidRDefault="005C03B9">
      <w:pPr>
        <w:pStyle w:val="ConsPlusNormal"/>
        <w:spacing w:before="200"/>
        <w:ind w:firstLine="540"/>
        <w:jc w:val="both"/>
      </w:pPr>
      <w:r>
        <w:t>2. Приказ доводится до сведения членов комиссии и лиц, допущенных к работе с наркотическими средствами и психотропными веществами &lt;4&gt;, под подпись.</w:t>
      </w:r>
    </w:p>
    <w:p w:rsidR="005C03B9" w:rsidRDefault="005C03B9">
      <w:pPr>
        <w:pStyle w:val="ConsPlusNormal"/>
        <w:spacing w:before="200"/>
        <w:ind w:firstLine="540"/>
        <w:jc w:val="both"/>
      </w:pPr>
      <w:r>
        <w:t>--------------------------------</w:t>
      </w:r>
    </w:p>
    <w:p w:rsidR="005C03B9" w:rsidRDefault="005C03B9">
      <w:pPr>
        <w:pStyle w:val="ConsPlusNormal"/>
        <w:spacing w:before="200"/>
        <w:ind w:firstLine="540"/>
        <w:jc w:val="both"/>
      </w:pPr>
      <w:r>
        <w:t xml:space="preserve">&lt;4&gt; </w:t>
      </w:r>
      <w:hyperlink r:id="rId9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6 августа 1998 г. N 892 "Об утверждении Правил допуска лиц к работе с наркотическими средствами и психотропными веществами, а также к деятельности, связанной с оборотом </w:t>
      </w:r>
      <w:proofErr w:type="spellStart"/>
      <w:r>
        <w:t>прекурсоров</w:t>
      </w:r>
      <w:proofErr w:type="spellEnd"/>
      <w:r>
        <w:t xml:space="preserve"> наркотических средств и психотропных веществ" (Собрание законодательства Российской Федерации, 1998, N 33, ст. 4009; 2017, N 23, ст. 3330).</w:t>
      </w:r>
    </w:p>
    <w:p w:rsidR="005C03B9" w:rsidRDefault="005C03B9">
      <w:pPr>
        <w:pStyle w:val="ConsPlusNormal"/>
        <w:jc w:val="both"/>
      </w:pPr>
    </w:p>
    <w:p w:rsidR="005C03B9" w:rsidRDefault="005C03B9">
      <w:pPr>
        <w:pStyle w:val="ConsPlusNormal"/>
        <w:ind w:firstLine="540"/>
        <w:jc w:val="both"/>
      </w:pPr>
      <w:r>
        <w:t>3. В случае утраты медицинским работником наркотического средства и (или) психотропного вещества, произошедшей при осуществлении медицинской деятельности, медицинский работник в течение двенадцати часов с момента обнаружения утраты или с момента установления события, повлекшего утрату наркотического средства и (или) психотропного вещества, направляет на имя председателя комиссии на бумажном носителе или в форме электронного документа, подписанного электронной подписью, заявление об утрате наркотического средства или психотропного вещества с указанием наименования наркотического средства или психотропного вещества, вида, лекарственной формы, дозировки, единицы измерения, серии, количества, а также с описанием обстоятельств, причин и условий, повлекших утрату наркотического средства или психотропного вещества.</w:t>
      </w:r>
    </w:p>
    <w:p w:rsidR="005C03B9" w:rsidRDefault="005C03B9">
      <w:pPr>
        <w:pStyle w:val="ConsPlusNormal"/>
        <w:spacing w:before="200"/>
        <w:ind w:firstLine="540"/>
        <w:jc w:val="both"/>
      </w:pPr>
      <w:r>
        <w:t>При утрате нескольких наркотических средств и (или) психотропных веществ заявление составляется по каждому утраченному наркотическому средству или психотропному веществу.</w:t>
      </w:r>
    </w:p>
    <w:p w:rsidR="005C03B9" w:rsidRDefault="005C03B9">
      <w:pPr>
        <w:pStyle w:val="ConsPlusNormal"/>
        <w:spacing w:before="200"/>
        <w:ind w:firstLine="540"/>
        <w:jc w:val="both"/>
      </w:pPr>
      <w:r>
        <w:t>Уполномоченное должностное лицо структурного подразделения медицинской организации фиксирует в журнале дату и время поступления заявления медицинского работника, фамилию, имя, отчество (при наличии), должность, форму подачи заявления (на бумажном носителе или в форме электронного документа) и направляет для рассмотрения комиссией.</w:t>
      </w:r>
    </w:p>
    <w:p w:rsidR="005C03B9" w:rsidRDefault="005C03B9">
      <w:pPr>
        <w:pStyle w:val="ConsPlusNormal"/>
        <w:spacing w:before="200"/>
        <w:ind w:firstLine="540"/>
        <w:jc w:val="both"/>
      </w:pPr>
      <w:r>
        <w:t xml:space="preserve">4. При поступлении в комиссию заявления медицинского работника об утрате наркотического средства или психотропного вещества комиссией в течение одного рабочего дня со дня фиксации его поступления рассматривается представленное заявление, при возможности осматривается место, в котором произошла утрата наркотического средства и (или) психотропного вещества, и оформляется акт фиксации факта утраты наркотического средства и (или) психотропного вещества, совершенной при осуществлении медицинской деятельности (рекомендуемый образец приведен в </w:t>
      </w:r>
      <w:hyperlink w:anchor="P78">
        <w:r>
          <w:rPr>
            <w:color w:val="0000FF"/>
          </w:rPr>
          <w:t>приложении</w:t>
        </w:r>
      </w:hyperlink>
      <w:r>
        <w:t xml:space="preserve"> к настоящему Порядку, далее - акт), который должен содержать:</w:t>
      </w:r>
    </w:p>
    <w:p w:rsidR="005C03B9" w:rsidRDefault="005C03B9">
      <w:pPr>
        <w:pStyle w:val="ConsPlusNormal"/>
        <w:spacing w:before="200"/>
        <w:ind w:firstLine="540"/>
        <w:jc w:val="both"/>
      </w:pPr>
      <w:r>
        <w:t>1) наименование наркотического средства или психотропного вещества (с указанием вида, лекарственной формы, дозировки, единицы измерения, серии и количества);</w:t>
      </w:r>
    </w:p>
    <w:p w:rsidR="005C03B9" w:rsidRDefault="005C03B9">
      <w:pPr>
        <w:pStyle w:val="ConsPlusNormal"/>
        <w:spacing w:before="200"/>
        <w:ind w:firstLine="540"/>
        <w:jc w:val="both"/>
      </w:pPr>
      <w:r>
        <w:t>2) обстоятельства, причины и условия, повлекшие утрату наркотического средства или психотропного вещества;</w:t>
      </w:r>
    </w:p>
    <w:p w:rsidR="005C03B9" w:rsidRDefault="005C03B9">
      <w:pPr>
        <w:pStyle w:val="ConsPlusNormal"/>
        <w:spacing w:before="200"/>
        <w:ind w:firstLine="540"/>
        <w:jc w:val="both"/>
      </w:pPr>
      <w:r>
        <w:t>3) положения нормативных правовых актов, нарушение которых медицинским работником привело к утрате наркотического средства или психотропного вещества (при наличии такого нарушения);</w:t>
      </w:r>
    </w:p>
    <w:p w:rsidR="005C03B9" w:rsidRDefault="005C03B9">
      <w:pPr>
        <w:pStyle w:val="ConsPlusNormal"/>
        <w:spacing w:before="200"/>
        <w:ind w:firstLine="540"/>
        <w:jc w:val="both"/>
      </w:pPr>
      <w:r>
        <w:t>4) вывод о том, что утрата наркотического средства или психотропного вещества произошла при исполнении медицинским работником своих обязанностей, связанных с оборотом наркотических средств и (или) психотропных веществ, а также сведения о наименовании и реквизитах документа, в соответствии с которым на медицинского работника были возложены данные обязанности;</w:t>
      </w:r>
    </w:p>
    <w:p w:rsidR="005C03B9" w:rsidRDefault="005C03B9">
      <w:pPr>
        <w:pStyle w:val="ConsPlusNormal"/>
        <w:spacing w:before="200"/>
        <w:ind w:firstLine="540"/>
        <w:jc w:val="both"/>
      </w:pPr>
      <w:r>
        <w:t>5) сведения о наличии либо отсутствии признаков, указывающих на умышленный характер действия (бездействия) медицинского работника, приведшего к утрате наркотического средства или психотропного вещества.</w:t>
      </w:r>
    </w:p>
    <w:p w:rsidR="005C03B9" w:rsidRDefault="005C03B9">
      <w:pPr>
        <w:pStyle w:val="ConsPlusNormal"/>
        <w:spacing w:before="200"/>
        <w:ind w:firstLine="540"/>
        <w:jc w:val="both"/>
      </w:pPr>
      <w:r>
        <w:t xml:space="preserve">При утрате нескольких наркотических средств и (или) психотропных веществ </w:t>
      </w:r>
      <w:hyperlink w:anchor="P78">
        <w:r>
          <w:rPr>
            <w:color w:val="0000FF"/>
          </w:rPr>
          <w:t>акт</w:t>
        </w:r>
      </w:hyperlink>
      <w:r>
        <w:t xml:space="preserve"> составляется по каждому наркотическому средству или психотропному веществу.</w:t>
      </w:r>
    </w:p>
    <w:p w:rsidR="005C03B9" w:rsidRDefault="005C03B9">
      <w:pPr>
        <w:pStyle w:val="ConsPlusNormal"/>
        <w:spacing w:before="200"/>
        <w:ind w:firstLine="540"/>
        <w:jc w:val="both"/>
      </w:pPr>
      <w:r>
        <w:t xml:space="preserve">При составлении </w:t>
      </w:r>
      <w:hyperlink w:anchor="P78">
        <w:r>
          <w:rPr>
            <w:color w:val="0000FF"/>
          </w:rPr>
          <w:t>акта</w:t>
        </w:r>
      </w:hyperlink>
      <w:r>
        <w:t xml:space="preserve"> в электронной форме он подписывается электронными подписями. </w:t>
      </w:r>
      <w:r>
        <w:lastRenderedPageBreak/>
        <w:t>Количество экземпляров акта, оформляемых на бумажном носителе, определяется в положении о комиссии.</w:t>
      </w:r>
    </w:p>
    <w:p w:rsidR="005C03B9" w:rsidRDefault="005C03B9">
      <w:pPr>
        <w:pStyle w:val="ConsPlusNormal"/>
        <w:spacing w:before="200"/>
        <w:ind w:firstLine="540"/>
        <w:jc w:val="both"/>
      </w:pPr>
      <w:bookmarkStart w:id="2" w:name="P58"/>
      <w:bookmarkEnd w:id="2"/>
      <w:r>
        <w:t xml:space="preserve">5. В случае, когда в </w:t>
      </w:r>
      <w:hyperlink w:anchor="P78">
        <w:r>
          <w:rPr>
            <w:color w:val="0000FF"/>
          </w:rPr>
          <w:t>акте</w:t>
        </w:r>
      </w:hyperlink>
      <w:r>
        <w:t xml:space="preserve"> фиксируется утрата наркотического средства или психотропного вещества в результате его фактического уничтожения (в частности, полное или частичное повреждение ампулы, нарушающее ее целостность), акт в течение двух рабочих дней со дня его оформления направляется в соответствующий территориальный орган Федеральной службы по надзору в сфере здравоохранения для учета при проведении контрольных (надзорных) мероприятий.</w:t>
      </w:r>
    </w:p>
    <w:p w:rsidR="005C03B9" w:rsidRDefault="005C03B9">
      <w:pPr>
        <w:pStyle w:val="ConsPlusNormal"/>
        <w:spacing w:before="200"/>
        <w:ind w:firstLine="540"/>
        <w:jc w:val="both"/>
      </w:pPr>
      <w:r>
        <w:t xml:space="preserve">В случае, если в </w:t>
      </w:r>
      <w:hyperlink w:anchor="P78">
        <w:r>
          <w:rPr>
            <w:color w:val="0000FF"/>
          </w:rPr>
          <w:t>акте</w:t>
        </w:r>
      </w:hyperlink>
      <w:r>
        <w:t xml:space="preserve"> фиксируется утрата наркотического средства или психотропного вещества, которая может привести к его попаданию в незаконный гражданский оборот (в частности, обстоятельства пропажи ампулы не установлены), акт незамедлительно, но не позднее чем в течение 12 часов с момента подписания, направляется в соответствующий территориальный орган Министерства внутренних дел Российской Федерации.</w:t>
      </w:r>
    </w:p>
    <w:p w:rsidR="005C03B9" w:rsidRDefault="005C03B9">
      <w:pPr>
        <w:pStyle w:val="ConsPlusNormal"/>
        <w:spacing w:before="200"/>
        <w:ind w:firstLine="540"/>
        <w:jc w:val="both"/>
      </w:pPr>
      <w:r>
        <w:t xml:space="preserve">6. Хранение </w:t>
      </w:r>
      <w:hyperlink w:anchor="P78">
        <w:r>
          <w:rPr>
            <w:color w:val="0000FF"/>
          </w:rPr>
          <w:t>акта</w:t>
        </w:r>
      </w:hyperlink>
      <w:r>
        <w:t xml:space="preserve"> в медицинской организации осуществляется в течение пяти лет со дня его оформления, после чего подлежит уничтожению по акту, утвержденному руководителем медицинской организации.</w:t>
      </w:r>
    </w:p>
    <w:p w:rsidR="005C03B9" w:rsidRDefault="005C03B9">
      <w:pPr>
        <w:pStyle w:val="ConsPlusNormal"/>
        <w:jc w:val="both"/>
      </w:pPr>
    </w:p>
    <w:p w:rsidR="005C03B9" w:rsidRDefault="005C03B9">
      <w:pPr>
        <w:pStyle w:val="ConsPlusNormal"/>
        <w:jc w:val="both"/>
      </w:pPr>
    </w:p>
    <w:p w:rsidR="005C03B9" w:rsidRDefault="005C03B9">
      <w:pPr>
        <w:pStyle w:val="ConsPlusNormal"/>
        <w:jc w:val="both"/>
      </w:pPr>
    </w:p>
    <w:p w:rsidR="005C03B9" w:rsidRDefault="005C03B9">
      <w:pPr>
        <w:pStyle w:val="ConsPlusNormal"/>
        <w:jc w:val="both"/>
      </w:pPr>
    </w:p>
    <w:p w:rsidR="005C03B9" w:rsidRDefault="005C03B9">
      <w:pPr>
        <w:pStyle w:val="ConsPlusNormal"/>
        <w:jc w:val="both"/>
      </w:pPr>
    </w:p>
    <w:p w:rsidR="005C03B9" w:rsidRDefault="005C03B9">
      <w:pPr>
        <w:pStyle w:val="ConsPlusNormal"/>
        <w:jc w:val="right"/>
        <w:outlineLvl w:val="1"/>
      </w:pPr>
      <w:r>
        <w:t>Приложение</w:t>
      </w:r>
    </w:p>
    <w:p w:rsidR="005C03B9" w:rsidRDefault="005C03B9">
      <w:pPr>
        <w:pStyle w:val="ConsPlusNormal"/>
        <w:jc w:val="right"/>
      </w:pPr>
      <w:r>
        <w:t>к Порядку фиксации комиссией</w:t>
      </w:r>
    </w:p>
    <w:p w:rsidR="005C03B9" w:rsidRDefault="005C03B9">
      <w:pPr>
        <w:pStyle w:val="ConsPlusNormal"/>
        <w:jc w:val="right"/>
      </w:pPr>
      <w:r>
        <w:t>факта утраты наркотических средств</w:t>
      </w:r>
    </w:p>
    <w:p w:rsidR="005C03B9" w:rsidRDefault="005C03B9">
      <w:pPr>
        <w:pStyle w:val="ConsPlusNormal"/>
        <w:jc w:val="right"/>
      </w:pPr>
      <w:r>
        <w:t>или психотропных веществ, совершенной</w:t>
      </w:r>
    </w:p>
    <w:p w:rsidR="005C03B9" w:rsidRDefault="005C03B9">
      <w:pPr>
        <w:pStyle w:val="ConsPlusNormal"/>
        <w:jc w:val="right"/>
      </w:pPr>
      <w:r>
        <w:t>при осуществлении медицинской</w:t>
      </w:r>
    </w:p>
    <w:p w:rsidR="005C03B9" w:rsidRDefault="005C03B9">
      <w:pPr>
        <w:pStyle w:val="ConsPlusNormal"/>
        <w:jc w:val="right"/>
      </w:pPr>
      <w:r>
        <w:t>деятельности, утвержденному приказом</w:t>
      </w:r>
    </w:p>
    <w:p w:rsidR="005C03B9" w:rsidRDefault="005C03B9">
      <w:pPr>
        <w:pStyle w:val="ConsPlusNormal"/>
        <w:jc w:val="right"/>
      </w:pPr>
      <w:r>
        <w:t>Министерства здравоохранения</w:t>
      </w:r>
    </w:p>
    <w:p w:rsidR="005C03B9" w:rsidRDefault="005C03B9">
      <w:pPr>
        <w:pStyle w:val="ConsPlusNormal"/>
        <w:jc w:val="right"/>
      </w:pPr>
      <w:r>
        <w:t>Российской Федерации</w:t>
      </w:r>
    </w:p>
    <w:p w:rsidR="005C03B9" w:rsidRDefault="005C03B9">
      <w:pPr>
        <w:pStyle w:val="ConsPlusNormal"/>
        <w:jc w:val="right"/>
      </w:pPr>
      <w:r>
        <w:t>от 22 октября 2021 г. N 1005н</w:t>
      </w:r>
    </w:p>
    <w:p w:rsidR="005C03B9" w:rsidRDefault="005C03B9">
      <w:pPr>
        <w:pStyle w:val="ConsPlusNormal"/>
        <w:jc w:val="both"/>
      </w:pPr>
    </w:p>
    <w:p w:rsidR="005C03B9" w:rsidRDefault="005C03B9">
      <w:pPr>
        <w:pStyle w:val="ConsPlusNormal"/>
        <w:jc w:val="right"/>
      </w:pPr>
      <w:r>
        <w:t>Рекомендуемый образец</w:t>
      </w:r>
    </w:p>
    <w:p w:rsidR="005C03B9" w:rsidRDefault="005C03B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71"/>
      </w:tblGrid>
      <w:tr w:rsidR="005C03B9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  <w:jc w:val="center"/>
            </w:pPr>
            <w:bookmarkStart w:id="3" w:name="P78"/>
            <w:bookmarkEnd w:id="3"/>
            <w:r>
              <w:t>Акт</w:t>
            </w:r>
          </w:p>
          <w:p w:rsidR="005C03B9" w:rsidRDefault="005C03B9">
            <w:pPr>
              <w:pStyle w:val="ConsPlusNormal"/>
              <w:jc w:val="center"/>
            </w:pPr>
            <w:r>
              <w:t>фиксации факта утраты наркотического средства и (или) психотропного вещества, совершенной при осуществлении медицинской деятельности</w:t>
            </w:r>
          </w:p>
        </w:tc>
      </w:tr>
    </w:tbl>
    <w:p w:rsidR="005C03B9" w:rsidRDefault="005C03B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4536"/>
      </w:tblGrid>
      <w:tr w:rsidR="005C03B9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</w:pPr>
            <w:r>
              <w:t>от "__" __________ 20__ г.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  <w:jc w:val="right"/>
            </w:pPr>
            <w:r>
              <w:t>N _________</w:t>
            </w:r>
          </w:p>
        </w:tc>
      </w:tr>
    </w:tbl>
    <w:p w:rsidR="005C03B9" w:rsidRDefault="005C03B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51"/>
        <w:gridCol w:w="500"/>
        <w:gridCol w:w="6236"/>
      </w:tblGrid>
      <w:tr w:rsidR="005C03B9"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  <w:ind w:left="283"/>
              <w:jc w:val="both"/>
            </w:pPr>
            <w:r>
              <w:t>Комиссия в составе:</w:t>
            </w:r>
          </w:p>
        </w:tc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</w:pPr>
          </w:p>
        </w:tc>
      </w:tr>
      <w:tr w:rsidR="005C03B9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  <w:ind w:left="283"/>
              <w:jc w:val="both"/>
            </w:pPr>
            <w:r>
              <w:t>Председатель</w:t>
            </w:r>
          </w:p>
        </w:tc>
        <w:tc>
          <w:tcPr>
            <w:tcW w:w="70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B9" w:rsidRDefault="005C03B9">
            <w:pPr>
              <w:pStyle w:val="ConsPlusNormal"/>
            </w:pPr>
          </w:p>
        </w:tc>
      </w:tr>
      <w:tr w:rsidR="005C03B9"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</w:pPr>
          </w:p>
        </w:tc>
        <w:tc>
          <w:tcPr>
            <w:tcW w:w="70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  <w:jc w:val="center"/>
            </w:pPr>
            <w:r>
              <w:t>(должность, фамилия, имя, отчество (при наличии)</w:t>
            </w:r>
          </w:p>
        </w:tc>
      </w:tr>
      <w:tr w:rsidR="005C03B9"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  <w:ind w:left="283"/>
              <w:jc w:val="both"/>
            </w:pPr>
            <w:r>
              <w:t>Члены комиссии:</w:t>
            </w:r>
          </w:p>
        </w:tc>
        <w:tc>
          <w:tcPr>
            <w:tcW w:w="6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B9" w:rsidRDefault="005C03B9">
            <w:pPr>
              <w:pStyle w:val="ConsPlusNormal"/>
            </w:pPr>
          </w:p>
        </w:tc>
      </w:tr>
      <w:tr w:rsidR="005C03B9"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</w:pP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  <w:jc w:val="center"/>
            </w:pPr>
            <w:r>
              <w:t>(должность, фамилия, имя, отчество (при наличии)</w:t>
            </w:r>
          </w:p>
        </w:tc>
      </w:tr>
      <w:tr w:rsidR="005C03B9"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</w:pPr>
          </w:p>
        </w:tc>
        <w:tc>
          <w:tcPr>
            <w:tcW w:w="67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B9" w:rsidRDefault="005C03B9">
            <w:pPr>
              <w:pStyle w:val="ConsPlusNormal"/>
            </w:pPr>
          </w:p>
        </w:tc>
      </w:tr>
      <w:tr w:rsidR="005C03B9">
        <w:tc>
          <w:tcPr>
            <w:tcW w:w="23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</w:pPr>
          </w:p>
        </w:tc>
        <w:tc>
          <w:tcPr>
            <w:tcW w:w="67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  <w:jc w:val="center"/>
            </w:pPr>
            <w:r>
              <w:t>(должность, фамилия, имя, отчество (при наличии)</w:t>
            </w:r>
          </w:p>
        </w:tc>
      </w:tr>
    </w:tbl>
    <w:p w:rsidR="005C03B9" w:rsidRDefault="005C03B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0"/>
        <w:gridCol w:w="2988"/>
        <w:gridCol w:w="5733"/>
      </w:tblGrid>
      <w:tr w:rsidR="005C03B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  <w:jc w:val="both"/>
            </w:pPr>
            <w:r>
              <w:t>установила факт утраты наркотического средства/психотропного вещества (нужное подчеркнуть), произошедшей при осуществлении медицинской деятельности:</w:t>
            </w:r>
          </w:p>
        </w:tc>
      </w:tr>
      <w:tr w:rsidR="005C03B9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B9" w:rsidRDefault="005C03B9">
            <w:pPr>
              <w:pStyle w:val="ConsPlusNormal"/>
            </w:pPr>
          </w:p>
        </w:tc>
      </w:tr>
      <w:tr w:rsidR="005C03B9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  <w:jc w:val="center"/>
            </w:pPr>
            <w:r>
              <w:lastRenderedPageBreak/>
              <w:t>(наименование наркотического средства или психотропного вещества (с указанием вида, лекарственной формы, дозировки, единицы измерения) и его количество)</w:t>
            </w:r>
          </w:p>
        </w:tc>
      </w:tr>
      <w:tr w:rsidR="005C03B9"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</w:pPr>
            <w:r>
              <w:t>в</w:t>
            </w:r>
          </w:p>
        </w:tc>
        <w:tc>
          <w:tcPr>
            <w:tcW w:w="87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B9" w:rsidRDefault="005C03B9">
            <w:pPr>
              <w:pStyle w:val="ConsPlusNormal"/>
            </w:pPr>
          </w:p>
        </w:tc>
      </w:tr>
      <w:tr w:rsidR="005C03B9">
        <w:tc>
          <w:tcPr>
            <w:tcW w:w="350" w:type="dxa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</w:pPr>
          </w:p>
        </w:tc>
        <w:tc>
          <w:tcPr>
            <w:tcW w:w="87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  <w:jc w:val="center"/>
            </w:pPr>
            <w:r>
              <w:t>(наименование юридического лица, адрес места нахождения, идентификационный номер налогоплательщика, основной государственный регистрационный номер, фактический адрес места нахождения структурного подразделения юридического лица, по которому произошла утрата наркотического средства, психотропного вещества)</w:t>
            </w:r>
          </w:p>
        </w:tc>
      </w:tr>
      <w:tr w:rsidR="005C03B9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B9" w:rsidRDefault="005C03B9">
            <w:pPr>
              <w:pStyle w:val="ConsPlusNormal"/>
            </w:pPr>
          </w:p>
        </w:tc>
      </w:tr>
      <w:tr w:rsidR="005C03B9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  <w:jc w:val="center"/>
            </w:pPr>
            <w:r>
              <w:t>(фактический адрес места нахождения структурного подразделения юридического лица, по которому произошла утрата наркотического средства, психотропного вещества)</w:t>
            </w:r>
          </w:p>
        </w:tc>
      </w:tr>
      <w:tr w:rsidR="005C03B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  <w:jc w:val="both"/>
            </w:pPr>
            <w:r>
              <w:t>утрата наркотического средства/психотропного вещества (нужное подчеркнуть) произошла: _______________________________________________________</w:t>
            </w:r>
          </w:p>
        </w:tc>
      </w:tr>
      <w:tr w:rsidR="005C03B9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B9" w:rsidRDefault="005C03B9">
            <w:pPr>
              <w:pStyle w:val="ConsPlusNormal"/>
            </w:pPr>
          </w:p>
        </w:tc>
      </w:tr>
      <w:tr w:rsidR="005C03B9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C03B9" w:rsidRDefault="005C03B9">
            <w:pPr>
              <w:pStyle w:val="ConsPlusNormal"/>
            </w:pPr>
          </w:p>
        </w:tc>
      </w:tr>
      <w:tr w:rsidR="005C03B9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  <w:jc w:val="center"/>
            </w:pPr>
            <w:r>
              <w:t>(описываются обстоятельства, причины и условия, повлекшие утрату наркотического средства или психотропного вещества)</w:t>
            </w:r>
          </w:p>
        </w:tc>
      </w:tr>
      <w:tr w:rsidR="005C03B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  <w:jc w:val="both"/>
            </w:pPr>
            <w:r>
              <w:t>при утрате наркотического средства/психотропного вещества (нужное подчеркнуть) нарушены следующие правила оборота наркотических средств или психотропных веществ: ______________________________________________</w:t>
            </w:r>
          </w:p>
        </w:tc>
      </w:tr>
      <w:tr w:rsidR="005C03B9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B9" w:rsidRDefault="005C03B9">
            <w:pPr>
              <w:pStyle w:val="ConsPlusNormal"/>
            </w:pPr>
          </w:p>
        </w:tc>
      </w:tr>
      <w:tr w:rsidR="005C03B9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  <w:jc w:val="center"/>
            </w:pPr>
            <w:r>
              <w:t>(указываются положения нормативных правовых актов, нарушение которых медицинским работником привело к утрате наркотического средства или психотропного вещества (при наличии такого нарушения))</w:t>
            </w:r>
          </w:p>
        </w:tc>
      </w:tr>
      <w:tr w:rsidR="005C03B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  <w:jc w:val="both"/>
            </w:pPr>
            <w:r>
              <w:t>утрата наркотического средства/психотропного вещества (нужное подчеркнуть) произошла при исполнении</w:t>
            </w:r>
          </w:p>
        </w:tc>
      </w:tr>
      <w:tr w:rsidR="005C03B9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B9" w:rsidRDefault="005C03B9">
            <w:pPr>
              <w:pStyle w:val="ConsPlusNormal"/>
            </w:pPr>
          </w:p>
        </w:tc>
      </w:tr>
      <w:tr w:rsidR="005C03B9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  <w:jc w:val="center"/>
            </w:pPr>
            <w:r>
              <w:t>(должность, фамилия, имя, отчество (при наличии) медицинского работника, утратившего наркотическое средство или психотропное вещество)</w:t>
            </w:r>
          </w:p>
        </w:tc>
      </w:tr>
      <w:tr w:rsidR="005C03B9">
        <w:tc>
          <w:tcPr>
            <w:tcW w:w="33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  <w:jc w:val="both"/>
            </w:pPr>
            <w:r>
              <w:t>обязанностей, возложенных</w:t>
            </w:r>
          </w:p>
        </w:tc>
        <w:tc>
          <w:tcPr>
            <w:tcW w:w="57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B9" w:rsidRDefault="005C03B9">
            <w:pPr>
              <w:pStyle w:val="ConsPlusNormal"/>
            </w:pPr>
          </w:p>
        </w:tc>
      </w:tr>
      <w:tr w:rsidR="005C03B9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B9" w:rsidRDefault="005C03B9">
            <w:pPr>
              <w:pStyle w:val="ConsPlusNormal"/>
            </w:pPr>
          </w:p>
        </w:tc>
      </w:tr>
      <w:tr w:rsidR="005C03B9"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  <w:jc w:val="center"/>
            </w:pPr>
            <w:r>
              <w:t>(указываются название и реквизиты документа, которым на медицинского работника возложены обязанности, связанные с оборотом наркотических средств или психотропных веществ)</w:t>
            </w:r>
          </w:p>
        </w:tc>
      </w:tr>
      <w:tr w:rsidR="005C03B9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  <w:jc w:val="both"/>
            </w:pPr>
            <w:r>
              <w:t>сведения о наличии либо отсутствии признаков, указывающих на умышленный характер действия (бездействия) медицинского работника, приведшего к утрате наркотического средства или психотропного вещества</w:t>
            </w:r>
          </w:p>
        </w:tc>
      </w:tr>
      <w:tr w:rsidR="005C03B9">
        <w:tc>
          <w:tcPr>
            <w:tcW w:w="90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B9" w:rsidRDefault="005C03B9">
            <w:pPr>
              <w:pStyle w:val="ConsPlusNormal"/>
              <w:jc w:val="both"/>
            </w:pPr>
          </w:p>
        </w:tc>
      </w:tr>
      <w:tr w:rsidR="005C03B9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</w:pPr>
          </w:p>
        </w:tc>
      </w:tr>
    </w:tbl>
    <w:p w:rsidR="005C03B9" w:rsidRDefault="005C03B9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69"/>
        <w:gridCol w:w="5783"/>
      </w:tblGrid>
      <w:tr w:rsidR="005C03B9">
        <w:tc>
          <w:tcPr>
            <w:tcW w:w="32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  <w:ind w:left="283"/>
            </w:pPr>
            <w:r>
              <w:t>Председатель комиссии: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B9" w:rsidRDefault="005C03B9">
            <w:pPr>
              <w:pStyle w:val="ConsPlusNormal"/>
            </w:pPr>
          </w:p>
        </w:tc>
      </w:tr>
      <w:tr w:rsidR="005C03B9">
        <w:tblPrEx>
          <w:tblBorders>
            <w:insideH w:val="none" w:sz="0" w:space="0" w:color="auto"/>
          </w:tblBorders>
        </w:tblPrEx>
        <w:tc>
          <w:tcPr>
            <w:tcW w:w="32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</w:pPr>
            <w:r>
              <w:t>(фамилия, имя, отчество (при наличии), подпись)</w:t>
            </w:r>
          </w:p>
        </w:tc>
      </w:tr>
      <w:tr w:rsidR="005C03B9">
        <w:tblPrEx>
          <w:tblBorders>
            <w:insideH w:val="none" w:sz="0" w:space="0" w:color="auto"/>
          </w:tblBorders>
        </w:tblPrEx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</w:pPr>
          </w:p>
        </w:tc>
      </w:tr>
      <w:tr w:rsidR="005C03B9">
        <w:tblPrEx>
          <w:tblBorders>
            <w:insideH w:val="none" w:sz="0" w:space="0" w:color="auto"/>
          </w:tblBorders>
        </w:tblPrEx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3B9" w:rsidRDefault="005C03B9">
            <w:pPr>
              <w:pStyle w:val="ConsPlusNormal"/>
              <w:ind w:left="283"/>
            </w:pPr>
            <w:r>
              <w:t>Члены комиссии:</w:t>
            </w: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B9" w:rsidRDefault="005C03B9">
            <w:pPr>
              <w:pStyle w:val="ConsPlusNormal"/>
            </w:pPr>
          </w:p>
        </w:tc>
      </w:tr>
      <w:tr w:rsidR="005C03B9">
        <w:tblPrEx>
          <w:tblBorders>
            <w:insideH w:val="none" w:sz="0" w:space="0" w:color="auto"/>
          </w:tblBorders>
        </w:tblPrEx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</w:pPr>
            <w:r>
              <w:t>(фамилия, имя, отчество (при наличии), подпись)</w:t>
            </w:r>
          </w:p>
        </w:tc>
      </w:tr>
      <w:tr w:rsidR="005C03B9">
        <w:tblPrEx>
          <w:tblBorders>
            <w:insideH w:val="none" w:sz="0" w:space="0" w:color="auto"/>
          </w:tblBorders>
        </w:tblPrEx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</w:pPr>
          </w:p>
        </w:tc>
        <w:tc>
          <w:tcPr>
            <w:tcW w:w="57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B9" w:rsidRDefault="005C03B9">
            <w:pPr>
              <w:pStyle w:val="ConsPlusNormal"/>
            </w:pPr>
          </w:p>
        </w:tc>
      </w:tr>
      <w:tr w:rsidR="005C03B9">
        <w:tblPrEx>
          <w:tblBorders>
            <w:insideH w:val="none" w:sz="0" w:space="0" w:color="auto"/>
          </w:tblBorders>
        </w:tblPrEx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</w:pPr>
          </w:p>
        </w:tc>
        <w:tc>
          <w:tcPr>
            <w:tcW w:w="57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5C03B9" w:rsidRDefault="005C03B9">
            <w:pPr>
              <w:pStyle w:val="ConsPlusNormal"/>
            </w:pPr>
            <w:r>
              <w:t>(фамилия, имя, отчество (при наличии), подпись)</w:t>
            </w:r>
          </w:p>
        </w:tc>
      </w:tr>
    </w:tbl>
    <w:p w:rsidR="005C03B9" w:rsidRDefault="005C03B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98"/>
        <w:gridCol w:w="5386"/>
      </w:tblGrid>
      <w:tr w:rsidR="005C03B9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03B9" w:rsidRDefault="005C03B9">
            <w:pPr>
              <w:pStyle w:val="ConsPlusNormal"/>
            </w:pPr>
            <w:r>
              <w:t>Ознакомлен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03B9" w:rsidRDefault="005C03B9">
            <w:pPr>
              <w:pStyle w:val="ConsPlusNormal"/>
            </w:pPr>
          </w:p>
        </w:tc>
      </w:tr>
      <w:tr w:rsidR="005C03B9"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03B9" w:rsidRDefault="005C03B9">
            <w:pPr>
              <w:pStyle w:val="ConsPlusNormal"/>
            </w:pP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03B9" w:rsidRDefault="005C03B9">
            <w:pPr>
              <w:pStyle w:val="ConsPlusNormal"/>
            </w:pPr>
            <w:r>
              <w:t>дата, подпись и расшифровка подписи лица, по заявлению которого составлен настоящий акт</w:t>
            </w:r>
          </w:p>
        </w:tc>
      </w:tr>
    </w:tbl>
    <w:p w:rsidR="005C03B9" w:rsidRDefault="005C03B9">
      <w:pPr>
        <w:pStyle w:val="ConsPlusNormal"/>
        <w:jc w:val="both"/>
      </w:pPr>
    </w:p>
    <w:p w:rsidR="005C03B9" w:rsidRDefault="005C03B9">
      <w:pPr>
        <w:pStyle w:val="ConsPlusNormal"/>
        <w:jc w:val="both"/>
      </w:pPr>
    </w:p>
    <w:p w:rsidR="005C03B9" w:rsidRDefault="005C03B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5050" w:rsidRDefault="00D25050"/>
    <w:sectPr w:rsidR="00D25050" w:rsidSect="00B61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3B9"/>
    <w:rsid w:val="005C03B9"/>
    <w:rsid w:val="007764BF"/>
    <w:rsid w:val="00D25050"/>
    <w:rsid w:val="00F4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B46EA"/>
  <w15:chartTrackingRefBased/>
  <w15:docId w15:val="{E707E50C-5092-4D83-A16A-BF67DF0E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03B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5C03B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5C03B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8BC2270FAC9CBD9617E71E714F83D66C18F896EE693FF8CBF8EBD2DA9E1078A9C627FBF1B313348C3CD43AAE819E605E7210481F70471X54C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858BC2270FAC9CBD9617E71E714F83D66C18F896EE693FF8CBF8EBD2DA9E1078A9C627FBF1B31324FC3CD43AAE819E605E7210481F70471X54C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58BC2270FAC9CBD9617E71E714F83D66C18F896EE693FF8CBF8EBD2DA9E1078A9C627ABD1D3A651E8CCC1FEEBA0AE60BE7230D9DXF47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3858BC2270FAC9CBD9617E71E714F83D66C3888E6AE793FF8CBF8EBD2DA9E1078A9C627CB61A383A1B99DD47E3BD13F802F03F0F9FF7X046G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3858BC2270FAC9CBD9617E71E714F83D60C08D8B61E093FF8CBF8EBD2DA9E107989C3A73BF1C2F3146D69B12ECXB4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1682</Words>
  <Characters>9591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2022-09-07T06:56:00Z</dcterms:created>
  <dcterms:modified xsi:type="dcterms:W3CDTF">2022-09-07T15:17:00Z</dcterms:modified>
</cp:coreProperties>
</file>