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2F6" w:rsidRPr="00C732F6" w:rsidRDefault="00C732F6" w:rsidP="00C732F6">
      <w:pPr>
        <w:shd w:val="clear" w:color="auto" w:fill="FFFFFF"/>
        <w:spacing w:after="0" w:line="240" w:lineRule="auto"/>
        <w:ind w:right="-143"/>
        <w:jc w:val="both"/>
        <w:outlineLvl w:val="0"/>
        <w:rPr>
          <w:rFonts w:ascii="Arial" w:eastAsia="Times New Roman" w:hAnsi="Arial" w:cs="Arial"/>
          <w:color w:val="373737"/>
          <w:kern w:val="36"/>
          <w:sz w:val="40"/>
          <w:szCs w:val="40"/>
          <w:lang w:eastAsia="ru-RU"/>
        </w:rPr>
      </w:pPr>
      <w:r w:rsidRPr="00C732F6">
        <w:rPr>
          <w:rFonts w:ascii="Arial" w:eastAsia="Times New Roman" w:hAnsi="Arial" w:cs="Arial"/>
          <w:color w:val="373737"/>
          <w:kern w:val="36"/>
          <w:sz w:val="40"/>
          <w:szCs w:val="40"/>
          <w:lang w:eastAsia="ru-RU"/>
        </w:rPr>
        <w:t>Федеральный закон Российской Федерации от 26 декабря 2008 г. N 294-ФЗ</w:t>
      </w:r>
    </w:p>
    <w:p w:rsidR="00C732F6" w:rsidRPr="00C732F6" w:rsidRDefault="00C732F6" w:rsidP="00C732F6">
      <w:pPr>
        <w:shd w:val="clear" w:color="auto" w:fill="FFFFFF"/>
        <w:spacing w:after="0" w:line="240" w:lineRule="auto"/>
        <w:ind w:right="-143"/>
        <w:jc w:val="both"/>
        <w:outlineLvl w:val="1"/>
        <w:rPr>
          <w:rFonts w:ascii="Arial" w:eastAsia="Times New Roman" w:hAnsi="Arial" w:cs="Arial"/>
          <w:color w:val="373737"/>
          <w:sz w:val="29"/>
          <w:szCs w:val="29"/>
          <w:lang w:eastAsia="ru-RU"/>
        </w:rPr>
      </w:pPr>
      <w:r w:rsidRPr="00C732F6">
        <w:rPr>
          <w:rFonts w:ascii="Arial" w:eastAsia="Times New Roman" w:hAnsi="Arial" w:cs="Arial"/>
          <w:color w:val="373737"/>
          <w:sz w:val="29"/>
          <w:szCs w:val="29"/>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C732F6">
        <w:rPr>
          <w:rFonts w:ascii="Arial" w:eastAsia="Times New Roman" w:hAnsi="Arial" w:cs="Arial"/>
          <w:color w:val="373737"/>
          <w:sz w:val="29"/>
          <w:lang w:eastAsia="ru-RU"/>
        </w:rPr>
        <w:t> </w:t>
      </w:r>
      <w:hyperlink r:id="rId4" w:anchor="comments" w:history="1">
        <w:r w:rsidRPr="00C732F6">
          <w:rPr>
            <w:rFonts w:ascii="Arial" w:eastAsia="Times New Roman" w:hAnsi="Arial" w:cs="Arial"/>
            <w:color w:val="FFFFFF"/>
            <w:sz w:val="14"/>
            <w:lang w:eastAsia="ru-RU"/>
          </w:rPr>
          <w:t>0</w:t>
        </w:r>
      </w:hyperlink>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proofErr w:type="gramStart"/>
      <w:r w:rsidRPr="00C732F6">
        <w:rPr>
          <w:rFonts w:ascii="Arial" w:eastAsia="Times New Roman" w:hAnsi="Arial" w:cs="Arial"/>
          <w:b/>
          <w:bCs/>
          <w:color w:val="373737"/>
          <w:sz w:val="23"/>
          <w:szCs w:val="23"/>
          <w:lang w:eastAsia="ru-RU"/>
        </w:rPr>
        <w:t>Принят</w:t>
      </w:r>
      <w:proofErr w:type="gramEnd"/>
      <w:r w:rsidRPr="00C732F6">
        <w:rPr>
          <w:rFonts w:ascii="Arial" w:eastAsia="Times New Roman" w:hAnsi="Arial" w:cs="Arial"/>
          <w:b/>
          <w:bCs/>
          <w:color w:val="373737"/>
          <w:sz w:val="23"/>
          <w:szCs w:val="23"/>
          <w:lang w:eastAsia="ru-RU"/>
        </w:rPr>
        <w:t xml:space="preserve"> Государственной Думой 19 декабря 2008 года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proofErr w:type="gramStart"/>
      <w:r w:rsidRPr="00C732F6">
        <w:rPr>
          <w:rFonts w:ascii="Arial" w:eastAsia="Times New Roman" w:hAnsi="Arial" w:cs="Arial"/>
          <w:b/>
          <w:bCs/>
          <w:color w:val="373737"/>
          <w:sz w:val="23"/>
          <w:szCs w:val="23"/>
          <w:lang w:eastAsia="ru-RU"/>
        </w:rPr>
        <w:t>Одобрен</w:t>
      </w:r>
      <w:proofErr w:type="gramEnd"/>
      <w:r w:rsidRPr="00C732F6">
        <w:rPr>
          <w:rFonts w:ascii="Arial" w:eastAsia="Times New Roman" w:hAnsi="Arial" w:cs="Arial"/>
          <w:b/>
          <w:bCs/>
          <w:color w:val="373737"/>
          <w:sz w:val="23"/>
          <w:szCs w:val="23"/>
          <w:lang w:eastAsia="ru-RU"/>
        </w:rPr>
        <w:t xml:space="preserve"> Советом Федерации 22 декабря 2008 года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Глава 1.</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Общие положения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1.</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Сфера применения настоящего Федерального закона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индивидуальных предпринимателей при осуществлении государственного контроля (надзора),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Настоящим Федеральным законом устанавливаются: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3. </w:t>
      </w:r>
      <w:proofErr w:type="gramStart"/>
      <w:r w:rsidRPr="00C732F6">
        <w:rPr>
          <w:rFonts w:ascii="Arial" w:eastAsia="Times New Roman" w:hAnsi="Arial" w:cs="Arial"/>
          <w:color w:val="373737"/>
          <w:sz w:val="23"/>
          <w:szCs w:val="23"/>
          <w:lang w:eastAsia="ru-RU"/>
        </w:rPr>
        <w:t>Положения настоящего Федерального закона, устанавливающие порядок организации и проведения проверок, не применяются к мероприятиям по контролю, при проведении которых не требуется взаимодействие органов, уполномоченных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 и юридических лиц, индивидуальных предпринимателей и на указанных лиц не возлагаются обязанности по предоставлению информации и исполнению требований органов государственного</w:t>
      </w:r>
      <w:proofErr w:type="gramEnd"/>
      <w:r w:rsidRPr="00C732F6">
        <w:rPr>
          <w:rFonts w:ascii="Arial" w:eastAsia="Times New Roman" w:hAnsi="Arial" w:cs="Arial"/>
          <w:color w:val="373737"/>
          <w:sz w:val="23"/>
          <w:szCs w:val="23"/>
          <w:lang w:eastAsia="ru-RU"/>
        </w:rPr>
        <w:t xml:space="preserve"> </w:t>
      </w:r>
      <w:proofErr w:type="gramStart"/>
      <w:r w:rsidRPr="00C732F6">
        <w:rPr>
          <w:rFonts w:ascii="Arial" w:eastAsia="Times New Roman" w:hAnsi="Arial" w:cs="Arial"/>
          <w:color w:val="373737"/>
          <w:sz w:val="23"/>
          <w:szCs w:val="23"/>
          <w:lang w:eastAsia="ru-RU"/>
        </w:rPr>
        <w:t>контроля (надзора), органов муниципального контроля, а также к действиям государственных органов при проведении оперативно-розыскных мероприятий, производстве дознания, проведении предварительного следствия, осуществлении прокурорского надзора и правосудия, проведении административного расследования, финансового контроля и финансово-бюджетного надзора, налогового контроля, валютного контроля, контроля на финансовых рынках, банковского надзора, расследовании причин возникновения чрезвычайных ситуаций природного и техногенного характера, инфекционных и массовых неинфекционных заболеваний или отравлений, несчастных</w:t>
      </w:r>
      <w:proofErr w:type="gramEnd"/>
      <w:r w:rsidRPr="00C732F6">
        <w:rPr>
          <w:rFonts w:ascii="Arial" w:eastAsia="Times New Roman" w:hAnsi="Arial" w:cs="Arial"/>
          <w:color w:val="373737"/>
          <w:sz w:val="23"/>
          <w:szCs w:val="23"/>
          <w:lang w:eastAsia="ru-RU"/>
        </w:rPr>
        <w:t xml:space="preserve"> случаев на производстве, осуществлении государственного контроля в пунктах пропуска через Государственную границу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lastRenderedPageBreak/>
        <w:t xml:space="preserve">4. </w:t>
      </w:r>
      <w:proofErr w:type="gramStart"/>
      <w:r w:rsidRPr="00C732F6">
        <w:rPr>
          <w:rFonts w:ascii="Arial" w:eastAsia="Times New Roman" w:hAnsi="Arial" w:cs="Arial"/>
          <w:color w:val="373737"/>
          <w:sz w:val="23"/>
          <w:szCs w:val="23"/>
          <w:lang w:eastAsia="ru-RU"/>
        </w:rPr>
        <w:t xml:space="preserve">Особенности организации и проведения проверок при осуществлении таможенного, антимонопольного, экспортного контроля, контроля и надзора в сфере миграции, государственного контроля (надзора) за деятельностью </w:t>
      </w:r>
      <w:proofErr w:type="spellStart"/>
      <w:r w:rsidRPr="00C732F6">
        <w:rPr>
          <w:rFonts w:ascii="Arial" w:eastAsia="Times New Roman" w:hAnsi="Arial" w:cs="Arial"/>
          <w:color w:val="373737"/>
          <w:sz w:val="23"/>
          <w:szCs w:val="23"/>
          <w:lang w:eastAsia="ru-RU"/>
        </w:rPr>
        <w:t>саморегулируемых</w:t>
      </w:r>
      <w:proofErr w:type="spellEnd"/>
      <w:r w:rsidRPr="00C732F6">
        <w:rPr>
          <w:rFonts w:ascii="Arial" w:eastAsia="Times New Roman" w:hAnsi="Arial" w:cs="Arial"/>
          <w:color w:val="373737"/>
          <w:sz w:val="23"/>
          <w:szCs w:val="23"/>
          <w:lang w:eastAsia="ru-RU"/>
        </w:rPr>
        <w:t xml:space="preserve"> организаций, лицензионного контроля, государственного контроля и надзора в области обеспечения транспортной безопасности, государственного строительного надзора, контроля и государственного надзора в области связи, контроля в области обращения и защиты информации, контроля и надзора за обеспечением защиты государственной тайны</w:t>
      </w:r>
      <w:proofErr w:type="gramEnd"/>
      <w:r w:rsidRPr="00C732F6">
        <w:rPr>
          <w:rFonts w:ascii="Arial" w:eastAsia="Times New Roman" w:hAnsi="Arial" w:cs="Arial"/>
          <w:color w:val="373737"/>
          <w:sz w:val="23"/>
          <w:szCs w:val="23"/>
          <w:lang w:eastAsia="ru-RU"/>
        </w:rPr>
        <w:t xml:space="preserve">, </w:t>
      </w:r>
      <w:proofErr w:type="gramStart"/>
      <w:r w:rsidRPr="00C732F6">
        <w:rPr>
          <w:rFonts w:ascii="Arial" w:eastAsia="Times New Roman" w:hAnsi="Arial" w:cs="Arial"/>
          <w:color w:val="373737"/>
          <w:sz w:val="23"/>
          <w:szCs w:val="23"/>
          <w:lang w:eastAsia="ru-RU"/>
        </w:rPr>
        <w:t>контроля за оборотом оружия, контроля за оборотом наркотических средств и психотропных веществ, контроля и надзора в сфере труда, государственного надзора и контроля в области обеспечения безопасности дорожного, железнодорожного, воздушного движения, судоходства, государственного контроля и надзора за промышленной безопасностью, надзора по ядерной и радиационной безопасности в части, касающейся вида, предмета, оснований проверок и сроков их проведения, могут устанавливаться другими федеральными законами.</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2.</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Основные понятия, используемые в настоящем Федеральном законе</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Для целей настоящего Федерального закона используются следующие основные понятия: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proofErr w:type="gramStart"/>
      <w:r w:rsidRPr="00C732F6">
        <w:rPr>
          <w:rFonts w:ascii="Arial" w:eastAsia="Times New Roman" w:hAnsi="Arial" w:cs="Arial"/>
          <w:color w:val="373737"/>
          <w:sz w:val="23"/>
          <w:szCs w:val="23"/>
          <w:lang w:eastAsia="ru-RU"/>
        </w:rP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w:t>
      </w:r>
      <w:proofErr w:type="gramEnd"/>
      <w:r w:rsidRPr="00C732F6">
        <w:rPr>
          <w:rFonts w:ascii="Arial" w:eastAsia="Times New Roman" w:hAnsi="Arial" w:cs="Arial"/>
          <w:color w:val="373737"/>
          <w:sz w:val="23"/>
          <w:szCs w:val="23"/>
          <w:lang w:eastAsia="ru-RU"/>
        </w:rPr>
        <w:t xml:space="preserve"> </w:t>
      </w:r>
      <w:proofErr w:type="gramStart"/>
      <w:r w:rsidRPr="00C732F6">
        <w:rPr>
          <w:rFonts w:ascii="Arial" w:eastAsia="Times New Roman" w:hAnsi="Arial" w:cs="Arial"/>
          <w:color w:val="373737"/>
          <w:sz w:val="23"/>
          <w:szCs w:val="23"/>
          <w:lang w:eastAsia="ru-RU"/>
        </w:rPr>
        <w:t>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w:t>
      </w:r>
      <w:proofErr w:type="gramEnd"/>
      <w:r w:rsidRPr="00C732F6">
        <w:rPr>
          <w:rFonts w:ascii="Arial" w:eastAsia="Times New Roman" w:hAnsi="Arial" w:cs="Arial"/>
          <w:color w:val="373737"/>
          <w:sz w:val="23"/>
          <w:szCs w:val="23"/>
          <w:lang w:eastAsia="ru-RU"/>
        </w:rPr>
        <w:t xml:space="preserve"> исполнения обязательных требований при осуществлении деятельности юридическими лицами, индивидуальными предпринимателями;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w:t>
      </w:r>
      <w:proofErr w:type="gramStart"/>
      <w:r w:rsidRPr="00C732F6">
        <w:rPr>
          <w:rFonts w:ascii="Arial" w:eastAsia="Times New Roman" w:hAnsi="Arial" w:cs="Arial"/>
          <w:color w:val="373737"/>
          <w:sz w:val="23"/>
          <w:szCs w:val="23"/>
          <w:lang w:eastAsia="ru-RU"/>
        </w:rPr>
        <w:t>Порядок организации и осуществления государственного контроля (надзора) в соответствующей сфере деятельности устанавливается Президентом Российской Федерации или Правительством Российской Федерации в случае, если указанный порядок не установлен федеральным законом;</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w:t>
      </w:r>
      <w:proofErr w:type="gramStart"/>
      <w:r w:rsidRPr="00C732F6">
        <w:rPr>
          <w:rFonts w:ascii="Arial" w:eastAsia="Times New Roman" w:hAnsi="Arial" w:cs="Arial"/>
          <w:color w:val="373737"/>
          <w:sz w:val="23"/>
          <w:szCs w:val="23"/>
          <w:lang w:eastAsia="ru-RU"/>
        </w:rPr>
        <w:t xml:space="preserve">Порядок организации и осуществления регионального государственного контроля (надзора) устанавливается высшим должностным лицом (руководителем высшего исполнительного органа государственной власти) субъекта Российской Федерации с учетом требований к </w:t>
      </w:r>
      <w:r w:rsidRPr="00C732F6">
        <w:rPr>
          <w:rFonts w:ascii="Arial" w:eastAsia="Times New Roman" w:hAnsi="Arial" w:cs="Arial"/>
          <w:color w:val="373737"/>
          <w:sz w:val="23"/>
          <w:szCs w:val="23"/>
          <w:lang w:eastAsia="ru-RU"/>
        </w:rPr>
        <w:lastRenderedPageBreak/>
        <w:t>организации и осуществлению государственного контроля (надзора) в соответствующей сфере деятельности, определенных Правительством Российской Федерации, в случае, если указанный порядок не предусмотрен федеральным законом или законом субъекта Российской Федерации;</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4) муниципальный контроль -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муниципальными правовыми актами. Порядок организации и осуществления муниципального контроля в соответствующей сфере деятельности устанавливается муниципальными правовыми актами в случае, если указанный порядок не предусмотрен законом субъекта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proofErr w:type="gramStart"/>
      <w:r w:rsidRPr="00C732F6">
        <w:rPr>
          <w:rFonts w:ascii="Arial" w:eastAsia="Times New Roman" w:hAnsi="Arial" w:cs="Arial"/>
          <w:color w:val="373737"/>
          <w:sz w:val="23"/>
          <w:szCs w:val="23"/>
          <w:lang w:eastAsia="ru-RU"/>
        </w:rP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w:t>
      </w:r>
      <w:proofErr w:type="gramEnd"/>
      <w:r w:rsidRPr="00C732F6">
        <w:rPr>
          <w:rFonts w:ascii="Arial" w:eastAsia="Times New Roman" w:hAnsi="Arial" w:cs="Arial"/>
          <w:color w:val="373737"/>
          <w:sz w:val="23"/>
          <w:szCs w:val="23"/>
          <w:lang w:eastAsia="ru-RU"/>
        </w:rPr>
        <w:t xml:space="preserve">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proofErr w:type="gramStart"/>
      <w:r w:rsidRPr="00C732F6">
        <w:rPr>
          <w:rFonts w:ascii="Arial" w:eastAsia="Times New Roman" w:hAnsi="Arial" w:cs="Arial"/>
          <w:color w:val="373737"/>
          <w:sz w:val="23"/>
          <w:szCs w:val="23"/>
          <w:lang w:eastAsia="ru-RU"/>
        </w:rPr>
        <w:t>7) эксперты, экспертные организации - граждане, имеющие специальные знания, опыт в соответствующей сфере науки, техники, хозяйственной деятельности, и организации, аккредитованные в установленном Правительством Российской Федерации порядке в соответствующей сфере науки, техники, хозяйственной деятельности, которые привлекаются органами государственного контроля (надзора), органами муниципального контроля к проведению мероприятий по контролю;</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proofErr w:type="gramStart"/>
      <w:r w:rsidRPr="00C732F6">
        <w:rPr>
          <w:rFonts w:ascii="Arial" w:eastAsia="Times New Roman" w:hAnsi="Arial" w:cs="Arial"/>
          <w:color w:val="373737"/>
          <w:sz w:val="23"/>
          <w:szCs w:val="23"/>
          <w:lang w:eastAsia="ru-RU"/>
        </w:rP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3.</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lastRenderedPageBreak/>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преимущественно уведомительный порядок начала осуществления отдельных видов предпринимательской деятельности;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презумпция добросовестности юридических лиц, индивидуальных предпринимателей;</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proofErr w:type="gramStart"/>
      <w:r w:rsidRPr="00C732F6">
        <w:rPr>
          <w:rFonts w:ascii="Arial" w:eastAsia="Times New Roman" w:hAnsi="Arial" w:cs="Arial"/>
          <w:color w:val="373737"/>
          <w:sz w:val="23"/>
          <w:szCs w:val="23"/>
          <w:lang w:eastAsia="ru-RU"/>
        </w:rP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w:t>
      </w:r>
      <w:proofErr w:type="gramEnd"/>
      <w:r w:rsidRPr="00C732F6">
        <w:rPr>
          <w:rFonts w:ascii="Arial" w:eastAsia="Times New Roman" w:hAnsi="Arial" w:cs="Arial"/>
          <w:color w:val="373737"/>
          <w:sz w:val="23"/>
          <w:szCs w:val="23"/>
          <w:lang w:eastAsia="ru-RU"/>
        </w:rPr>
        <w:t xml:space="preserve"> запрещено или ограничено в соответствии с законодательством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установленных настоящим Федеральным законом отдельных видов работ, услуг в случае представления указанными лицами уведомлений о начале осуществления предпринимательской деятельности;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7) ответственность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4.</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Полномочия федеральных органов исполнительной власти, осуществляющих государственный контроль (надзор)</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lastRenderedPageBreak/>
        <w:t>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осуществляются Президентом Российской Федерации и Правительством Российской Федерации в соответствии с Федеральным конституционным законом от 17 декабря 1997 года N 2-ФКЗ "О Правительстве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К полномочиям федеральных органов исполнительной власти, осуществляющих федеральный государственный контроль (надзор), относятся: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организация и осуществление федерального государственного контроля (надзора) в соответствующих сферах деятельности;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принятие административных регламентов проведения проверок при осуществлении федерального государственного контроля (надзора);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5) осуществление других предусмотренных законодательством Российской Федерации полномочий.</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5.</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Полномочия органов исполнительной власти субъектов Российской Федерации, осуществляющих региональный государственный контроль (надзор)</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осуществляются в соответствии с конституцией (уставом) субъекта Российской Федерации высшим должностным лицом (руководителем исполнительного органа государственной власти) субъекта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принятие административных регламентов проведения проверок при осуществлении регионального государственного контроля (надзора);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lastRenderedPageBreak/>
        <w:t>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6.</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Полномочия органов местного самоуправления, осуществляющих муниципальный контроль</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осуществляются в соответствии с уставом муниципального образования.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К полномочиям органов местного самоуправления, осуществляющих муниципальный контроль, относятся: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организация и осуществление муниципального контроля на соответствующей территории;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принятие административных регламентов проведения проверок при осуществлении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7.</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Взаимодействие органов государственного контроля (надзора), органов муниципального контроля при организации и проведении проверок</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определение целей, объема, сроков проведения плановых проверок;</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5) принятие административных регламентов взаимодействия органов государственного контроля (надзора), органов муниципального контроля при осуществлении государственного контроля (надзора),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6) повышение квалификации специалистов, осуществляющих государственный контроль (надзор), муниципальный контроль.</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lastRenderedPageBreak/>
        <w:t xml:space="preserve">2. </w:t>
      </w:r>
      <w:proofErr w:type="gramStart"/>
      <w:r w:rsidRPr="00C732F6">
        <w:rPr>
          <w:rFonts w:ascii="Arial" w:eastAsia="Times New Roman" w:hAnsi="Arial" w:cs="Arial"/>
          <w:color w:val="373737"/>
          <w:sz w:val="23"/>
          <w:szCs w:val="23"/>
          <w:lang w:eastAsia="ru-RU"/>
        </w:rPr>
        <w:t>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w:t>
      </w:r>
      <w:proofErr w:type="gramEnd"/>
      <w:r w:rsidRPr="00C732F6">
        <w:rPr>
          <w:rFonts w:ascii="Arial" w:eastAsia="Times New Roman" w:hAnsi="Arial" w:cs="Arial"/>
          <w:color w:val="373737"/>
          <w:sz w:val="23"/>
          <w:szCs w:val="23"/>
          <w:lang w:eastAsia="ru-RU"/>
        </w:rPr>
        <w:t xml:space="preserve">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Плата с юридических лиц, индивидуальных предпринимателей за проведение мероприятий по контролю не взимается.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4. Органы государственного контроля (надзора), органы муниципального контроля взаимодействуют с </w:t>
      </w:r>
      <w:proofErr w:type="spellStart"/>
      <w:r w:rsidRPr="00C732F6">
        <w:rPr>
          <w:rFonts w:ascii="Arial" w:eastAsia="Times New Roman" w:hAnsi="Arial" w:cs="Arial"/>
          <w:color w:val="373737"/>
          <w:sz w:val="23"/>
          <w:szCs w:val="23"/>
          <w:lang w:eastAsia="ru-RU"/>
        </w:rPr>
        <w:t>саморегулируемыми</w:t>
      </w:r>
      <w:proofErr w:type="spellEnd"/>
      <w:r w:rsidRPr="00C732F6">
        <w:rPr>
          <w:rFonts w:ascii="Arial" w:eastAsia="Times New Roman" w:hAnsi="Arial" w:cs="Arial"/>
          <w:color w:val="373737"/>
          <w:sz w:val="23"/>
          <w:szCs w:val="23"/>
          <w:lang w:eastAsia="ru-RU"/>
        </w:rPr>
        <w:t xml:space="preserve"> организациями по вопросам защиты прав их членов при осуществлении государственного контроля (надзора),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5. </w:t>
      </w:r>
      <w:proofErr w:type="gramStart"/>
      <w:r w:rsidRPr="00C732F6">
        <w:rPr>
          <w:rFonts w:ascii="Arial" w:eastAsia="Times New Roman" w:hAnsi="Arial" w:cs="Arial"/>
          <w:color w:val="373737"/>
          <w:sz w:val="23"/>
          <w:szCs w:val="23"/>
          <w:lang w:eastAsia="ru-RU"/>
        </w:rPr>
        <w:t>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и его представление</w:t>
      </w:r>
      <w:proofErr w:type="gramEnd"/>
      <w:r w:rsidRPr="00C732F6">
        <w:rPr>
          <w:rFonts w:ascii="Arial" w:eastAsia="Times New Roman" w:hAnsi="Arial" w:cs="Arial"/>
          <w:color w:val="373737"/>
          <w:sz w:val="23"/>
          <w:szCs w:val="23"/>
          <w:lang w:eastAsia="ru-RU"/>
        </w:rPr>
        <w:t xml:space="preserve"> в Правительство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8.</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Уведомление о начале осуществления отдельных видов предпринимательской деятельности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Правительством Российской Федерации в соответствующей сфере федеральный орган исполнительной власти (далее в настоящей статье - уполномоченный федеральный орган исполнительной власти).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предоставление гостиничных услуг, а также услуг по временному размещению и обеспечению временного проживания;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предоставление бытовых услуг;</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предоставление услуг общественного питания организациями общественного питания;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4) розничная торговля (за исключением розничной торговли товарами, оборот которых ограничен в соответствии с федеральными законами);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5) оптовая торговля (за исключением оптовой торговли товарами, оборот которых ограничен в соответствии с федеральными законами);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lastRenderedPageBreak/>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7) предоставление услуг по перевозкам грузов автомобильным транспортом, грузоподъемность которого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8) производство текстильных материалов, швейных изделий;</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9) производство одежды;</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10) производство кожи, изделий из кожи, в том числе обуви;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11) обработка древесины и производство изделий из дерева и пробки, за исключением мебели;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12) издательская и полиграфическая деятельность;</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в отношении работ и услуг в составе видов деятельности, указанных в части 2 настоящей статьи, не допускается.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4. </w:t>
      </w:r>
      <w:proofErr w:type="gramStart"/>
      <w:r w:rsidRPr="00C732F6">
        <w:rPr>
          <w:rFonts w:ascii="Arial" w:eastAsia="Times New Roman" w:hAnsi="Arial" w:cs="Arial"/>
          <w:color w:val="373737"/>
          <w:sz w:val="23"/>
          <w:szCs w:val="23"/>
          <w:lang w:eastAsia="ru-RU"/>
        </w:rPr>
        <w:t>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федеральный орган исполнительной власти после государственной регистрации и постановки на учет в налоговом органе до начала фактического выполнения работ или предоставления услуг.</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6. Юридическое лицо, индивидуальный предприниматель обязаны сообщить в письменной форме дополнительно в уполномоченный федеральный орган исполнительной власти сведения о следующих изменениях:</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изменение места нахождения юридического лица и (или) места фактического осуществления деятельности;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изменение места жительства индивидуального предпринимателя;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lastRenderedPageBreak/>
        <w:t>3) реорганизация юридического лица.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7. </w:t>
      </w:r>
      <w:proofErr w:type="gramStart"/>
      <w:r w:rsidRPr="00C732F6">
        <w:rPr>
          <w:rFonts w:ascii="Arial" w:eastAsia="Times New Roman" w:hAnsi="Arial" w:cs="Arial"/>
          <w:color w:val="373737"/>
          <w:sz w:val="23"/>
          <w:szCs w:val="23"/>
          <w:lang w:eastAsia="ru-RU"/>
        </w:rPr>
        <w:t>Сведения об указанных в части 6 настоящей статьи изменениях представляются в уполномоченный федеральный орган исполнительной власти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8. Правительством Российской Федерации устанавливаются форма уведомления о начале осуществления отдельных видов предпринимательской деятельности и порядок представления таких уведомлений в уполномоченный федеральный орган исполнительной власти, а также порядок их учета.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9. Юридические лица, индивидуальные предприниматели, которые осуществляют виды деятельности, указанные в части 2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законодательством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Глава 2.</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Государственный контроль (надзор), муниципальный контроль</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9.</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Организация и проведение плановой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Плановые проверки проводятся не чаще чем один раз в три года.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Плановые проверки проводятся на основании разрабатываемых органами государственного контроля (надзора), органами муниципального контроля в соответствии с их полномочиями ежегодных планов.</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4. В ежегодных планах проведения плановых проверок указываются следующие сведения: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наименования юридических лиц, фамилии, имена, отчества индивидуальных предпринимателей, деятельность которых подлежит плановым проверкам;</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цель и основание проведения каждой плановой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дата и сроки проведения каждой плановой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4) наименование органа государственного контроля (надзора) или органа муниципального контроля, </w:t>
      </w:r>
      <w:proofErr w:type="gramStart"/>
      <w:r w:rsidRPr="00C732F6">
        <w:rPr>
          <w:rFonts w:ascii="Arial" w:eastAsia="Times New Roman" w:hAnsi="Arial" w:cs="Arial"/>
          <w:color w:val="373737"/>
          <w:sz w:val="23"/>
          <w:szCs w:val="23"/>
          <w:lang w:eastAsia="ru-RU"/>
        </w:rPr>
        <w:t>осуществляющих</w:t>
      </w:r>
      <w:proofErr w:type="gramEnd"/>
      <w:r w:rsidRPr="00C732F6">
        <w:rPr>
          <w:rFonts w:ascii="Arial" w:eastAsia="Times New Roman" w:hAnsi="Arial" w:cs="Arial"/>
          <w:color w:val="373737"/>
          <w:sz w:val="23"/>
          <w:szCs w:val="23"/>
          <w:lang w:eastAsia="ru-RU"/>
        </w:rP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lastRenderedPageBreak/>
        <w:t xml:space="preserve">6. </w:t>
      </w:r>
      <w:proofErr w:type="gramStart"/>
      <w:r w:rsidRPr="00C732F6">
        <w:rPr>
          <w:rFonts w:ascii="Arial" w:eastAsia="Times New Roman" w:hAnsi="Arial" w:cs="Arial"/>
          <w:color w:val="373737"/>
          <w:sz w:val="23"/>
          <w:szCs w:val="23"/>
          <w:lang w:eastAsia="ru-RU"/>
        </w:rPr>
        <w:t>В срок до 1 ноября года, предшествующего году проведения плановых проверок, органы государственного контроля (надзора), органы муниципального контроля направляют в порядке, установленном Правительством Российской Федерации, проекты ежегодных планов проведения плановых проверок в органы прокуратуры для формирования Генеральной прокуратурой Российской Федерации ежегодного сводного плана проведения плановых проверок с учетом положений Федерального закона "О прокуратуре Российской Федерации".</w:t>
      </w:r>
      <w:proofErr w:type="gramEnd"/>
      <w:r w:rsidRPr="00C732F6">
        <w:rPr>
          <w:rFonts w:ascii="Arial" w:eastAsia="Times New Roman" w:hAnsi="Arial" w:cs="Arial"/>
          <w:color w:val="373737"/>
          <w:sz w:val="23"/>
          <w:szCs w:val="23"/>
          <w:lang w:eastAsia="ru-RU"/>
        </w:rPr>
        <w:t xml:space="preserve"> Форма и содержание ежегодного сводного плана проведения плановых проверок устанавливаются Правительством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7. Генеральная прокуратура Российской Федерации размещает ежегодный сводный план проведения плановых проверок на официальном сайте Генеральной прокуратуры Российской Федерации в сети Интернет в срок до 31 декабря текущего календарного года.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8. Основанием для включения плановой проверки в ежегодный план проведения плановых проверок является истечение трех лет со дня: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государственной регистрации юридического лица, индивидуального предпринимателя;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окончания проведения последней плановой проверки юридического лица, индивидуального предпринимателя;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proofErr w:type="gramStart"/>
      <w:r w:rsidRPr="00C732F6">
        <w:rPr>
          <w:rFonts w:ascii="Arial" w:eastAsia="Times New Roman" w:hAnsi="Arial" w:cs="Arial"/>
          <w:color w:val="373737"/>
          <w:sz w:val="23"/>
          <w:szCs w:val="23"/>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плановые проверки могут проводиться два и более раза в три года. Перечень таких видов деятельности и периодичность их плановых проверок устанавливаются Правительством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10. Плановая проверка юридических лиц, индивидуальных предпринимателей - членов </w:t>
      </w:r>
      <w:proofErr w:type="spellStart"/>
      <w:r w:rsidRPr="00C732F6">
        <w:rPr>
          <w:rFonts w:ascii="Arial" w:eastAsia="Times New Roman" w:hAnsi="Arial" w:cs="Arial"/>
          <w:color w:val="373737"/>
          <w:sz w:val="23"/>
          <w:szCs w:val="23"/>
          <w:lang w:eastAsia="ru-RU"/>
        </w:rPr>
        <w:t>саморегулируемой</w:t>
      </w:r>
      <w:proofErr w:type="spellEnd"/>
      <w:r w:rsidRPr="00C732F6">
        <w:rPr>
          <w:rFonts w:ascii="Arial" w:eastAsia="Times New Roman" w:hAnsi="Arial" w:cs="Arial"/>
          <w:color w:val="373737"/>
          <w:sz w:val="23"/>
          <w:szCs w:val="23"/>
          <w:lang w:eastAsia="ru-RU"/>
        </w:rPr>
        <w:t xml:space="preserve"> организации проводится в отношении не более чем десяти процентов общего числа членов </w:t>
      </w:r>
      <w:proofErr w:type="spellStart"/>
      <w:r w:rsidRPr="00C732F6">
        <w:rPr>
          <w:rFonts w:ascii="Arial" w:eastAsia="Times New Roman" w:hAnsi="Arial" w:cs="Arial"/>
          <w:color w:val="373737"/>
          <w:sz w:val="23"/>
          <w:szCs w:val="23"/>
          <w:lang w:eastAsia="ru-RU"/>
        </w:rPr>
        <w:t>саморегулируемой</w:t>
      </w:r>
      <w:proofErr w:type="spellEnd"/>
      <w:r w:rsidRPr="00C732F6">
        <w:rPr>
          <w:rFonts w:ascii="Arial" w:eastAsia="Times New Roman" w:hAnsi="Arial" w:cs="Arial"/>
          <w:color w:val="373737"/>
          <w:sz w:val="23"/>
          <w:szCs w:val="23"/>
          <w:lang w:eastAsia="ru-RU"/>
        </w:rPr>
        <w:t xml:space="preserve"> организации и не менее чем двух членов </w:t>
      </w:r>
      <w:proofErr w:type="spellStart"/>
      <w:r w:rsidRPr="00C732F6">
        <w:rPr>
          <w:rFonts w:ascii="Arial" w:eastAsia="Times New Roman" w:hAnsi="Arial" w:cs="Arial"/>
          <w:color w:val="373737"/>
          <w:sz w:val="23"/>
          <w:szCs w:val="23"/>
          <w:lang w:eastAsia="ru-RU"/>
        </w:rPr>
        <w:t>саморегулируемой</w:t>
      </w:r>
      <w:proofErr w:type="spellEnd"/>
      <w:r w:rsidRPr="00C732F6">
        <w:rPr>
          <w:rFonts w:ascii="Arial" w:eastAsia="Times New Roman" w:hAnsi="Arial" w:cs="Arial"/>
          <w:color w:val="373737"/>
          <w:sz w:val="23"/>
          <w:szCs w:val="23"/>
          <w:lang w:eastAsia="ru-RU"/>
        </w:rPr>
        <w:t xml:space="preserve"> организации в соответствии с ежегодным планом проведения плановых проверок, если иное не установлено федеральными законами.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11. Плановая проверка проводится в форме документарной проверки и (или) выездной проверки в порядке, установленном соответственно статьями 11 и 12 настоящего Федерального закона.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12. </w:t>
      </w:r>
      <w:proofErr w:type="gramStart"/>
      <w:r w:rsidRPr="00C732F6">
        <w:rPr>
          <w:rFonts w:ascii="Arial" w:eastAsia="Times New Roman" w:hAnsi="Arial" w:cs="Arial"/>
          <w:color w:val="373737"/>
          <w:sz w:val="23"/>
          <w:szCs w:val="23"/>
          <w:lang w:eastAsia="ru-RU"/>
        </w:rPr>
        <w:t>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13. В случае проведения плановой проверки членов </w:t>
      </w:r>
      <w:proofErr w:type="spellStart"/>
      <w:r w:rsidRPr="00C732F6">
        <w:rPr>
          <w:rFonts w:ascii="Arial" w:eastAsia="Times New Roman" w:hAnsi="Arial" w:cs="Arial"/>
          <w:color w:val="373737"/>
          <w:sz w:val="23"/>
          <w:szCs w:val="23"/>
          <w:lang w:eastAsia="ru-RU"/>
        </w:rPr>
        <w:t>саморегулируемой</w:t>
      </w:r>
      <w:proofErr w:type="spellEnd"/>
      <w:r w:rsidRPr="00C732F6">
        <w:rPr>
          <w:rFonts w:ascii="Arial" w:eastAsia="Times New Roman" w:hAnsi="Arial" w:cs="Arial"/>
          <w:color w:val="373737"/>
          <w:sz w:val="23"/>
          <w:szCs w:val="23"/>
          <w:lang w:eastAsia="ru-RU"/>
        </w:rPr>
        <w:t xml:space="preserve"> организации орган государственного контроля (надзора), орган муниципального контроля обязаны уведомить </w:t>
      </w:r>
      <w:proofErr w:type="spellStart"/>
      <w:r w:rsidRPr="00C732F6">
        <w:rPr>
          <w:rFonts w:ascii="Arial" w:eastAsia="Times New Roman" w:hAnsi="Arial" w:cs="Arial"/>
          <w:color w:val="373737"/>
          <w:sz w:val="23"/>
          <w:szCs w:val="23"/>
          <w:lang w:eastAsia="ru-RU"/>
        </w:rPr>
        <w:lastRenderedPageBreak/>
        <w:t>саморегулируемую</w:t>
      </w:r>
      <w:proofErr w:type="spellEnd"/>
      <w:r w:rsidRPr="00C732F6">
        <w:rPr>
          <w:rFonts w:ascii="Arial" w:eastAsia="Times New Roman" w:hAnsi="Arial" w:cs="Arial"/>
          <w:color w:val="373737"/>
          <w:sz w:val="23"/>
          <w:szCs w:val="23"/>
          <w:lang w:eastAsia="ru-RU"/>
        </w:rPr>
        <w:t xml:space="preserve"> организацию в целях обеспечения возможности участия или присутствия ее представителя при проведении плановой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14. </w:t>
      </w:r>
      <w:proofErr w:type="gramStart"/>
      <w:r w:rsidRPr="00C732F6">
        <w:rPr>
          <w:rFonts w:ascii="Arial" w:eastAsia="Times New Roman" w:hAnsi="Arial" w:cs="Arial"/>
          <w:color w:val="373737"/>
          <w:sz w:val="23"/>
          <w:szCs w:val="23"/>
          <w:lang w:eastAsia="ru-RU"/>
        </w:rPr>
        <w:t xml:space="preserve">В случае выявления нарушений членами </w:t>
      </w:r>
      <w:proofErr w:type="spellStart"/>
      <w:r w:rsidRPr="00C732F6">
        <w:rPr>
          <w:rFonts w:ascii="Arial" w:eastAsia="Times New Roman" w:hAnsi="Arial" w:cs="Arial"/>
          <w:color w:val="373737"/>
          <w:sz w:val="23"/>
          <w:szCs w:val="23"/>
          <w:lang w:eastAsia="ru-RU"/>
        </w:rPr>
        <w:t>саморегулируемой</w:t>
      </w:r>
      <w:proofErr w:type="spellEnd"/>
      <w:r w:rsidRPr="00C732F6">
        <w:rPr>
          <w:rFonts w:ascii="Arial" w:eastAsia="Times New Roman" w:hAnsi="Arial" w:cs="Arial"/>
          <w:color w:val="373737"/>
          <w:sz w:val="23"/>
          <w:szCs w:val="23"/>
          <w:lang w:eastAsia="ru-RU"/>
        </w:rPr>
        <w:t xml:space="preserve">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w:t>
      </w:r>
      <w:proofErr w:type="spellStart"/>
      <w:r w:rsidRPr="00C732F6">
        <w:rPr>
          <w:rFonts w:ascii="Arial" w:eastAsia="Times New Roman" w:hAnsi="Arial" w:cs="Arial"/>
          <w:color w:val="373737"/>
          <w:sz w:val="23"/>
          <w:szCs w:val="23"/>
          <w:lang w:eastAsia="ru-RU"/>
        </w:rPr>
        <w:t>саморегулируемой</w:t>
      </w:r>
      <w:proofErr w:type="spellEnd"/>
      <w:r w:rsidRPr="00C732F6">
        <w:rPr>
          <w:rFonts w:ascii="Arial" w:eastAsia="Times New Roman" w:hAnsi="Arial" w:cs="Arial"/>
          <w:color w:val="373737"/>
          <w:sz w:val="23"/>
          <w:szCs w:val="23"/>
          <w:lang w:eastAsia="ru-RU"/>
        </w:rPr>
        <w:t xml:space="preserve"> организации обязаны сообщить в </w:t>
      </w:r>
      <w:proofErr w:type="spellStart"/>
      <w:r w:rsidRPr="00C732F6">
        <w:rPr>
          <w:rFonts w:ascii="Arial" w:eastAsia="Times New Roman" w:hAnsi="Arial" w:cs="Arial"/>
          <w:color w:val="373737"/>
          <w:sz w:val="23"/>
          <w:szCs w:val="23"/>
          <w:lang w:eastAsia="ru-RU"/>
        </w:rPr>
        <w:t>саморегулируемую</w:t>
      </w:r>
      <w:proofErr w:type="spellEnd"/>
      <w:r w:rsidRPr="00C732F6">
        <w:rPr>
          <w:rFonts w:ascii="Arial" w:eastAsia="Times New Roman" w:hAnsi="Arial" w:cs="Arial"/>
          <w:color w:val="373737"/>
          <w:sz w:val="23"/>
          <w:szCs w:val="23"/>
          <w:lang w:eastAsia="ru-RU"/>
        </w:rPr>
        <w:t xml:space="preserve"> организацию о выявленных нарушениях в течение пяти рабочих дней со дня окончания проведения плановой проверки.</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10.</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Организация и проведение внеплановой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1. </w:t>
      </w:r>
      <w:proofErr w:type="gramStart"/>
      <w:r w:rsidRPr="00C732F6">
        <w:rPr>
          <w:rFonts w:ascii="Arial" w:eastAsia="Times New Roman" w:hAnsi="Arial" w:cs="Arial"/>
          <w:color w:val="373737"/>
          <w:sz w:val="23"/>
          <w:szCs w:val="23"/>
          <w:lang w:eastAsia="ru-RU"/>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Pr="00C732F6">
        <w:rPr>
          <w:rFonts w:ascii="Arial" w:eastAsia="Times New Roman" w:hAnsi="Arial" w:cs="Arial"/>
          <w:color w:val="373737"/>
          <w:sz w:val="23"/>
          <w:szCs w:val="23"/>
          <w:lang w:eastAsia="ru-RU"/>
        </w:rPr>
        <w:t xml:space="preserve"> причинения такого вреда.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Основанием для проведения внеплановой проверки является: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proofErr w:type="gramStart"/>
      <w:r w:rsidRPr="00C732F6">
        <w:rPr>
          <w:rFonts w:ascii="Arial" w:eastAsia="Times New Roman" w:hAnsi="Arial" w:cs="Arial"/>
          <w:color w:val="373737"/>
          <w:sz w:val="23"/>
          <w:szCs w:val="23"/>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поступление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в) нарушение прав потребителей (в случае обращения граждан, права которых нарушены).</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части 2 настоящей статьи, не могут служить основанием для проведения внеплановой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4. Внеплановая проверка проводится в форме документарной проверки и (или) выездной проверки в порядке, установленном соответственно статьями 11 и 12 настоящего Федерального закона.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5. </w:t>
      </w:r>
      <w:proofErr w:type="gramStart"/>
      <w:r w:rsidRPr="00C732F6">
        <w:rPr>
          <w:rFonts w:ascii="Arial" w:eastAsia="Times New Roman" w:hAnsi="Arial" w:cs="Arial"/>
          <w:color w:val="373737"/>
          <w:sz w:val="23"/>
          <w:szCs w:val="23"/>
          <w:lang w:eastAsia="ru-RU"/>
        </w:rPr>
        <w:t xml:space="preserve">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"а" и "б" пункта 2 части 2 настоящей статьи, органами государственного контроля </w:t>
      </w:r>
      <w:r w:rsidRPr="00C732F6">
        <w:rPr>
          <w:rFonts w:ascii="Arial" w:eastAsia="Times New Roman" w:hAnsi="Arial" w:cs="Arial"/>
          <w:color w:val="373737"/>
          <w:sz w:val="23"/>
          <w:szCs w:val="23"/>
          <w:lang w:eastAsia="ru-RU"/>
        </w:rPr>
        <w:lastRenderedPageBreak/>
        <w:t>(надзора),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субъектов малого или среднего предпринимательства устанавливается уполномоченным Правительством Российской Федерации федеральным органом исполнительной власти.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субъектов малого или среднего предпринимательства,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8. </w:t>
      </w:r>
      <w:proofErr w:type="gramStart"/>
      <w:r w:rsidRPr="00C732F6">
        <w:rPr>
          <w:rFonts w:ascii="Arial" w:eastAsia="Times New Roman" w:hAnsi="Arial" w:cs="Arial"/>
          <w:color w:val="373737"/>
          <w:sz w:val="23"/>
          <w:szCs w:val="23"/>
          <w:lang w:eastAsia="ru-RU"/>
        </w:rPr>
        <w:t>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субъектов малого или среднего предпринимательства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w:t>
      </w:r>
      <w:proofErr w:type="gramEnd"/>
      <w:r w:rsidRPr="00C732F6">
        <w:rPr>
          <w:rFonts w:ascii="Arial" w:eastAsia="Times New Roman" w:hAnsi="Arial" w:cs="Arial"/>
          <w:color w:val="373737"/>
          <w:sz w:val="23"/>
          <w:szCs w:val="23"/>
          <w:lang w:eastAsia="ru-RU"/>
        </w:rPr>
        <w:t xml:space="preserve">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9. Заявление о согласовании проведения внеплановой выездной проверки субъектов малого или среднего предпринимательства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10. </w:t>
      </w:r>
      <w:proofErr w:type="gramStart"/>
      <w:r w:rsidRPr="00C732F6">
        <w:rPr>
          <w:rFonts w:ascii="Arial" w:eastAsia="Times New Roman" w:hAnsi="Arial" w:cs="Arial"/>
          <w:color w:val="373737"/>
          <w:sz w:val="23"/>
          <w:szCs w:val="23"/>
          <w:lang w:eastAsia="ru-RU"/>
        </w:rPr>
        <w:t>По результатам рассмотрения заявления о согласовании проведения внеплановой выездной проверки субъектов малого или среднего предпринимательства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11. Основаниями для отказа в согласовании проведения внеплановой выездной проверки являются: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отсутствие документов, прилагаемых к заявлению о согласовании проведения внеплановой выездной проверки субъектов малого или среднего предпринимательства;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отсутствие оснований для проведения внеплановой выездной проверки в соответствии с требованиями части 2 настоящей статьи;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lastRenderedPageBreak/>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12. </w:t>
      </w:r>
      <w:proofErr w:type="gramStart"/>
      <w:r w:rsidRPr="00C732F6">
        <w:rPr>
          <w:rFonts w:ascii="Arial" w:eastAsia="Times New Roman" w:hAnsi="Arial" w:cs="Arial"/>
          <w:color w:val="373737"/>
          <w:sz w:val="23"/>
          <w:szCs w:val="23"/>
          <w:lang w:eastAsia="ru-RU"/>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w:t>
      </w:r>
      <w:proofErr w:type="gramEnd"/>
      <w:r w:rsidRPr="00C732F6">
        <w:rPr>
          <w:rFonts w:ascii="Arial" w:eastAsia="Times New Roman" w:hAnsi="Arial" w:cs="Arial"/>
          <w:color w:val="373737"/>
          <w:sz w:val="23"/>
          <w:szCs w:val="23"/>
          <w:lang w:eastAsia="ru-RU"/>
        </w:rPr>
        <w:t xml:space="preserve">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13. </w:t>
      </w:r>
      <w:proofErr w:type="gramStart"/>
      <w:r w:rsidRPr="00C732F6">
        <w:rPr>
          <w:rFonts w:ascii="Arial" w:eastAsia="Times New Roman" w:hAnsi="Arial" w:cs="Arial"/>
          <w:color w:val="373737"/>
          <w:sz w:val="23"/>
          <w:szCs w:val="23"/>
          <w:lang w:eastAsia="ru-RU"/>
        </w:rP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государственного контроля (надзора), орган муниципального контроля.</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14. В случае</w:t>
      </w:r>
      <w:proofErr w:type="gramStart"/>
      <w:r w:rsidRPr="00C732F6">
        <w:rPr>
          <w:rFonts w:ascii="Arial" w:eastAsia="Times New Roman" w:hAnsi="Arial" w:cs="Arial"/>
          <w:color w:val="373737"/>
          <w:sz w:val="23"/>
          <w:szCs w:val="23"/>
          <w:lang w:eastAsia="ru-RU"/>
        </w:rPr>
        <w:t>,</w:t>
      </w:r>
      <w:proofErr w:type="gramEnd"/>
      <w:r w:rsidRPr="00C732F6">
        <w:rPr>
          <w:rFonts w:ascii="Arial" w:eastAsia="Times New Roman" w:hAnsi="Arial" w:cs="Arial"/>
          <w:color w:val="373737"/>
          <w:sz w:val="23"/>
          <w:szCs w:val="23"/>
          <w:lang w:eastAsia="ru-RU"/>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16. О проведении внеплановой выездной проверки, за исключением внеплановой выездной проверки, </w:t>
      </w:r>
      <w:proofErr w:type="gramStart"/>
      <w:r w:rsidRPr="00C732F6">
        <w:rPr>
          <w:rFonts w:ascii="Arial" w:eastAsia="Times New Roman" w:hAnsi="Arial" w:cs="Arial"/>
          <w:color w:val="373737"/>
          <w:sz w:val="23"/>
          <w:szCs w:val="23"/>
          <w:lang w:eastAsia="ru-RU"/>
        </w:rPr>
        <w:t>основания</w:t>
      </w:r>
      <w:proofErr w:type="gramEnd"/>
      <w:r w:rsidRPr="00C732F6">
        <w:rPr>
          <w:rFonts w:ascii="Arial" w:eastAsia="Times New Roman" w:hAnsi="Arial" w:cs="Arial"/>
          <w:color w:val="373737"/>
          <w:sz w:val="23"/>
          <w:szCs w:val="23"/>
          <w:lang w:eastAsia="ru-RU"/>
        </w:rPr>
        <w:t xml:space="preserve"> проведения которой указаны в пункте 2 части 2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17. В случае</w:t>
      </w:r>
      <w:proofErr w:type="gramStart"/>
      <w:r w:rsidRPr="00C732F6">
        <w:rPr>
          <w:rFonts w:ascii="Arial" w:eastAsia="Times New Roman" w:hAnsi="Arial" w:cs="Arial"/>
          <w:color w:val="373737"/>
          <w:sz w:val="23"/>
          <w:szCs w:val="23"/>
          <w:lang w:eastAsia="ru-RU"/>
        </w:rPr>
        <w:t>,</w:t>
      </w:r>
      <w:proofErr w:type="gramEnd"/>
      <w:r w:rsidRPr="00C732F6">
        <w:rPr>
          <w:rFonts w:ascii="Arial" w:eastAsia="Times New Roman" w:hAnsi="Arial" w:cs="Arial"/>
          <w:color w:val="373737"/>
          <w:sz w:val="23"/>
          <w:szCs w:val="23"/>
          <w:lang w:eastAsia="ru-RU"/>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lastRenderedPageBreak/>
        <w:t xml:space="preserve">18. В случае проведения внеплановой выездной проверки членов </w:t>
      </w:r>
      <w:proofErr w:type="spellStart"/>
      <w:r w:rsidRPr="00C732F6">
        <w:rPr>
          <w:rFonts w:ascii="Arial" w:eastAsia="Times New Roman" w:hAnsi="Arial" w:cs="Arial"/>
          <w:color w:val="373737"/>
          <w:sz w:val="23"/>
          <w:szCs w:val="23"/>
          <w:lang w:eastAsia="ru-RU"/>
        </w:rPr>
        <w:t>саморегулируемой</w:t>
      </w:r>
      <w:proofErr w:type="spellEnd"/>
      <w:r w:rsidRPr="00C732F6">
        <w:rPr>
          <w:rFonts w:ascii="Arial" w:eastAsia="Times New Roman" w:hAnsi="Arial" w:cs="Arial"/>
          <w:color w:val="373737"/>
          <w:sz w:val="23"/>
          <w:szCs w:val="23"/>
          <w:lang w:eastAsia="ru-RU"/>
        </w:rPr>
        <w:t xml:space="preserve"> организации орган государственного контроля (надзора), орган муниципального контроля обязаны уведомить </w:t>
      </w:r>
      <w:proofErr w:type="spellStart"/>
      <w:r w:rsidRPr="00C732F6">
        <w:rPr>
          <w:rFonts w:ascii="Arial" w:eastAsia="Times New Roman" w:hAnsi="Arial" w:cs="Arial"/>
          <w:color w:val="373737"/>
          <w:sz w:val="23"/>
          <w:szCs w:val="23"/>
          <w:lang w:eastAsia="ru-RU"/>
        </w:rPr>
        <w:t>саморегулируемую</w:t>
      </w:r>
      <w:proofErr w:type="spellEnd"/>
      <w:r w:rsidRPr="00C732F6">
        <w:rPr>
          <w:rFonts w:ascii="Arial" w:eastAsia="Times New Roman" w:hAnsi="Arial" w:cs="Arial"/>
          <w:color w:val="373737"/>
          <w:sz w:val="23"/>
          <w:szCs w:val="23"/>
          <w:lang w:eastAsia="ru-RU"/>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субъектов малого и среднего предпринимательства, а также ежегодный мониторинг внеплановых выездных проверок.</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20. </w:t>
      </w:r>
      <w:proofErr w:type="gramStart"/>
      <w:r w:rsidRPr="00C732F6">
        <w:rPr>
          <w:rFonts w:ascii="Arial" w:eastAsia="Times New Roman" w:hAnsi="Arial" w:cs="Arial"/>
          <w:color w:val="373737"/>
          <w:sz w:val="23"/>
          <w:szCs w:val="23"/>
          <w:lang w:eastAsia="ru-RU"/>
        </w:rPr>
        <w:t xml:space="preserve">В случае выявления нарушений членами </w:t>
      </w:r>
      <w:proofErr w:type="spellStart"/>
      <w:r w:rsidRPr="00C732F6">
        <w:rPr>
          <w:rFonts w:ascii="Arial" w:eastAsia="Times New Roman" w:hAnsi="Arial" w:cs="Arial"/>
          <w:color w:val="373737"/>
          <w:sz w:val="23"/>
          <w:szCs w:val="23"/>
          <w:lang w:eastAsia="ru-RU"/>
        </w:rPr>
        <w:t>саморегулируемой</w:t>
      </w:r>
      <w:proofErr w:type="spellEnd"/>
      <w:r w:rsidRPr="00C732F6">
        <w:rPr>
          <w:rFonts w:ascii="Arial" w:eastAsia="Times New Roman" w:hAnsi="Arial" w:cs="Arial"/>
          <w:color w:val="373737"/>
          <w:sz w:val="23"/>
          <w:szCs w:val="23"/>
          <w:lang w:eastAsia="ru-RU"/>
        </w:rPr>
        <w:t xml:space="preserve">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w:t>
      </w:r>
      <w:proofErr w:type="spellStart"/>
      <w:r w:rsidRPr="00C732F6">
        <w:rPr>
          <w:rFonts w:ascii="Arial" w:eastAsia="Times New Roman" w:hAnsi="Arial" w:cs="Arial"/>
          <w:color w:val="373737"/>
          <w:sz w:val="23"/>
          <w:szCs w:val="23"/>
          <w:lang w:eastAsia="ru-RU"/>
        </w:rPr>
        <w:t>саморегулируемой</w:t>
      </w:r>
      <w:proofErr w:type="spellEnd"/>
      <w:r w:rsidRPr="00C732F6">
        <w:rPr>
          <w:rFonts w:ascii="Arial" w:eastAsia="Times New Roman" w:hAnsi="Arial" w:cs="Arial"/>
          <w:color w:val="373737"/>
          <w:sz w:val="23"/>
          <w:szCs w:val="23"/>
          <w:lang w:eastAsia="ru-RU"/>
        </w:rPr>
        <w:t xml:space="preserve"> организации обязаны сообщить в </w:t>
      </w:r>
      <w:proofErr w:type="spellStart"/>
      <w:r w:rsidRPr="00C732F6">
        <w:rPr>
          <w:rFonts w:ascii="Arial" w:eastAsia="Times New Roman" w:hAnsi="Arial" w:cs="Arial"/>
          <w:color w:val="373737"/>
          <w:sz w:val="23"/>
          <w:szCs w:val="23"/>
          <w:lang w:eastAsia="ru-RU"/>
        </w:rPr>
        <w:t>саморегулируемую</w:t>
      </w:r>
      <w:proofErr w:type="spellEnd"/>
      <w:r w:rsidRPr="00C732F6">
        <w:rPr>
          <w:rFonts w:ascii="Arial" w:eastAsia="Times New Roman" w:hAnsi="Arial" w:cs="Arial"/>
          <w:color w:val="373737"/>
          <w:sz w:val="23"/>
          <w:szCs w:val="23"/>
          <w:lang w:eastAsia="ru-RU"/>
        </w:rPr>
        <w:t xml:space="preserve"> организацию о выявленных нарушениях в течение пяти рабочих дней со дня окончания проведения внеплановой выездной проверки.</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11.</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Документарная проверка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1. </w:t>
      </w:r>
      <w:proofErr w:type="gramStart"/>
      <w:r w:rsidRPr="00C732F6">
        <w:rPr>
          <w:rFonts w:ascii="Arial" w:eastAsia="Times New Roman" w:hAnsi="Arial" w:cs="Arial"/>
          <w:color w:val="373737"/>
          <w:sz w:val="23"/>
          <w:szCs w:val="23"/>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Организация документарной проверки (как плановой, так и внеплановой) осуществляется в порядке, установленном статьей 14 настоящего Федерального закона, и проводится по месту нахождения органа государственного контроля (надзора), органа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3. </w:t>
      </w:r>
      <w:proofErr w:type="gramStart"/>
      <w:r w:rsidRPr="00C732F6">
        <w:rPr>
          <w:rFonts w:ascii="Arial" w:eastAsia="Times New Roman" w:hAnsi="Arial" w:cs="Arial"/>
          <w:color w:val="373737"/>
          <w:sz w:val="23"/>
          <w:szCs w:val="23"/>
          <w:lang w:eastAsia="ru-RU"/>
        </w:rPr>
        <w:t>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настоящего Федерального закона, акты предыдущих проверок, материалы рассмотрения дел об</w:t>
      </w:r>
      <w:proofErr w:type="gramEnd"/>
      <w:r w:rsidRPr="00C732F6">
        <w:rPr>
          <w:rFonts w:ascii="Arial" w:eastAsia="Times New Roman" w:hAnsi="Arial" w:cs="Arial"/>
          <w:color w:val="373737"/>
          <w:sz w:val="23"/>
          <w:szCs w:val="23"/>
          <w:lang w:eastAsia="ru-RU"/>
        </w:rPr>
        <w:t xml:space="preserve"> административных правонарушениях и иные документы о </w:t>
      </w:r>
      <w:proofErr w:type="gramStart"/>
      <w:r w:rsidRPr="00C732F6">
        <w:rPr>
          <w:rFonts w:ascii="Arial" w:eastAsia="Times New Roman" w:hAnsi="Arial" w:cs="Arial"/>
          <w:color w:val="373737"/>
          <w:sz w:val="23"/>
          <w:szCs w:val="23"/>
          <w:lang w:eastAsia="ru-RU"/>
        </w:rPr>
        <w:t>результатах</w:t>
      </w:r>
      <w:proofErr w:type="gramEnd"/>
      <w:r w:rsidRPr="00C732F6">
        <w:rPr>
          <w:rFonts w:ascii="Arial" w:eastAsia="Times New Roman" w:hAnsi="Arial" w:cs="Arial"/>
          <w:color w:val="373737"/>
          <w:sz w:val="23"/>
          <w:szCs w:val="23"/>
          <w:lang w:eastAsia="ru-RU"/>
        </w:rPr>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4. В случае</w:t>
      </w:r>
      <w:proofErr w:type="gramStart"/>
      <w:r w:rsidRPr="00C732F6">
        <w:rPr>
          <w:rFonts w:ascii="Arial" w:eastAsia="Times New Roman" w:hAnsi="Arial" w:cs="Arial"/>
          <w:color w:val="373737"/>
          <w:sz w:val="23"/>
          <w:szCs w:val="23"/>
          <w:lang w:eastAsia="ru-RU"/>
        </w:rPr>
        <w:t>,</w:t>
      </w:r>
      <w:proofErr w:type="gramEnd"/>
      <w:r w:rsidRPr="00C732F6">
        <w:rPr>
          <w:rFonts w:ascii="Arial" w:eastAsia="Times New Roman" w:hAnsi="Arial" w:cs="Arial"/>
          <w:color w:val="373737"/>
          <w:sz w:val="23"/>
          <w:szCs w:val="23"/>
          <w:lang w:eastAsia="ru-RU"/>
        </w:rPr>
        <w:t xml:space="preserve">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w:t>
      </w:r>
      <w:r w:rsidRPr="00C732F6">
        <w:rPr>
          <w:rFonts w:ascii="Arial" w:eastAsia="Times New Roman" w:hAnsi="Arial" w:cs="Arial"/>
          <w:color w:val="373737"/>
          <w:sz w:val="23"/>
          <w:szCs w:val="23"/>
          <w:lang w:eastAsia="ru-RU"/>
        </w:rPr>
        <w:lastRenderedPageBreak/>
        <w:t>(надзора), органа муниципального контроля о проведении проверки либо его заместителя о проведении документарной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8. В случае</w:t>
      </w:r>
      <w:proofErr w:type="gramStart"/>
      <w:r w:rsidRPr="00C732F6">
        <w:rPr>
          <w:rFonts w:ascii="Arial" w:eastAsia="Times New Roman" w:hAnsi="Arial" w:cs="Arial"/>
          <w:color w:val="373737"/>
          <w:sz w:val="23"/>
          <w:szCs w:val="23"/>
          <w:lang w:eastAsia="ru-RU"/>
        </w:rPr>
        <w:t>,</w:t>
      </w:r>
      <w:proofErr w:type="gramEnd"/>
      <w:r w:rsidRPr="00C732F6">
        <w:rPr>
          <w:rFonts w:ascii="Arial" w:eastAsia="Times New Roman" w:hAnsi="Arial" w:cs="Arial"/>
          <w:color w:val="373737"/>
          <w:sz w:val="23"/>
          <w:szCs w:val="23"/>
          <w:lang w:eastAsia="ru-RU"/>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части 8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w:t>
      </w:r>
      <w:proofErr w:type="gramStart"/>
      <w:r w:rsidRPr="00C732F6">
        <w:rPr>
          <w:rFonts w:ascii="Arial" w:eastAsia="Times New Roman" w:hAnsi="Arial" w:cs="Arial"/>
          <w:color w:val="373737"/>
          <w:sz w:val="23"/>
          <w:szCs w:val="23"/>
          <w:lang w:eastAsia="ru-RU"/>
        </w:rPr>
        <w:t>документов</w:t>
      </w:r>
      <w:proofErr w:type="gramEnd"/>
      <w:r w:rsidRPr="00C732F6">
        <w:rPr>
          <w:rFonts w:ascii="Arial" w:eastAsia="Times New Roman" w:hAnsi="Arial" w:cs="Arial"/>
          <w:color w:val="373737"/>
          <w:sz w:val="23"/>
          <w:szCs w:val="23"/>
          <w:lang w:eastAsia="ru-RU"/>
        </w:rPr>
        <w:t xml:space="preserve">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12.</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Выездная проверка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1. </w:t>
      </w:r>
      <w:proofErr w:type="gramStart"/>
      <w:r w:rsidRPr="00C732F6">
        <w:rPr>
          <w:rFonts w:ascii="Arial" w:eastAsia="Times New Roman" w:hAnsi="Arial" w:cs="Arial"/>
          <w:color w:val="373737"/>
          <w:sz w:val="23"/>
          <w:szCs w:val="23"/>
          <w:lang w:eastAsia="ru-RU"/>
        </w:rPr>
        <w:t xml:space="preserve">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w:t>
      </w:r>
      <w:r w:rsidRPr="00C732F6">
        <w:rPr>
          <w:rFonts w:ascii="Arial" w:eastAsia="Times New Roman" w:hAnsi="Arial" w:cs="Arial"/>
          <w:color w:val="373737"/>
          <w:sz w:val="23"/>
          <w:szCs w:val="23"/>
          <w:lang w:eastAsia="ru-RU"/>
        </w:rPr>
        <w:lastRenderedPageBreak/>
        <w:t>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r w:rsidRPr="00C732F6">
        <w:rPr>
          <w:rFonts w:ascii="Arial" w:eastAsia="Times New Roman" w:hAnsi="Arial" w:cs="Arial"/>
          <w:color w:val="373737"/>
          <w:sz w:val="23"/>
          <w:szCs w:val="23"/>
          <w:lang w:eastAsia="ru-RU"/>
        </w:rPr>
        <w:t>.</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Выездная проверка проводится в случае, если при документарной проверке не представляется возможным:</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4. </w:t>
      </w:r>
      <w:proofErr w:type="gramStart"/>
      <w:r w:rsidRPr="00C732F6">
        <w:rPr>
          <w:rFonts w:ascii="Arial" w:eastAsia="Times New Roman" w:hAnsi="Arial" w:cs="Arial"/>
          <w:color w:val="373737"/>
          <w:sz w:val="23"/>
          <w:szCs w:val="23"/>
          <w:lang w:eastAsia="ru-RU"/>
        </w:rPr>
        <w:t>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w:t>
      </w:r>
      <w:proofErr w:type="gramEnd"/>
      <w:r w:rsidRPr="00C732F6">
        <w:rPr>
          <w:rFonts w:ascii="Arial" w:eastAsia="Times New Roman" w:hAnsi="Arial" w:cs="Arial"/>
          <w:color w:val="373737"/>
          <w:sz w:val="23"/>
          <w:szCs w:val="23"/>
          <w:lang w:eastAsia="ru-RU"/>
        </w:rPr>
        <w:t>,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5. </w:t>
      </w:r>
      <w:proofErr w:type="gramStart"/>
      <w:r w:rsidRPr="00C732F6">
        <w:rPr>
          <w:rFonts w:ascii="Arial" w:eastAsia="Times New Roman" w:hAnsi="Arial" w:cs="Arial"/>
          <w:color w:val="373737"/>
          <w:sz w:val="23"/>
          <w:szCs w:val="23"/>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w:t>
      </w:r>
      <w:proofErr w:type="gramEnd"/>
      <w:r w:rsidRPr="00C732F6">
        <w:rPr>
          <w:rFonts w:ascii="Arial" w:eastAsia="Times New Roman" w:hAnsi="Arial" w:cs="Arial"/>
          <w:color w:val="373737"/>
          <w:sz w:val="23"/>
          <w:szCs w:val="23"/>
          <w:lang w:eastAsia="ru-RU"/>
        </w:rPr>
        <w:t xml:space="preserve"> </w:t>
      </w:r>
      <w:proofErr w:type="gramStart"/>
      <w:r w:rsidRPr="00C732F6">
        <w:rPr>
          <w:rFonts w:ascii="Arial" w:eastAsia="Times New Roman" w:hAnsi="Arial" w:cs="Arial"/>
          <w:color w:val="373737"/>
          <w:sz w:val="23"/>
          <w:szCs w:val="23"/>
          <w:lang w:eastAsia="ru-RU"/>
        </w:rPr>
        <w:t>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13.</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Срок проведения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Срок проведения каждой из проверок, предусмотренных статьями 11 и 12 настоящего Федерального закона, не может превышать двадцать рабочих дней.</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lastRenderedPageBreak/>
        <w:t xml:space="preserve">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C732F6">
        <w:rPr>
          <w:rFonts w:ascii="Arial" w:eastAsia="Times New Roman" w:hAnsi="Arial" w:cs="Arial"/>
          <w:color w:val="373737"/>
          <w:sz w:val="23"/>
          <w:szCs w:val="23"/>
          <w:lang w:eastAsia="ru-RU"/>
        </w:rPr>
        <w:t>микропредприятия</w:t>
      </w:r>
      <w:proofErr w:type="spellEnd"/>
      <w:r w:rsidRPr="00C732F6">
        <w:rPr>
          <w:rFonts w:ascii="Arial" w:eastAsia="Times New Roman" w:hAnsi="Arial" w:cs="Arial"/>
          <w:color w:val="373737"/>
          <w:sz w:val="23"/>
          <w:szCs w:val="23"/>
          <w:lang w:eastAsia="ru-RU"/>
        </w:rPr>
        <w:t xml:space="preserve"> в год.</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3. </w:t>
      </w:r>
      <w:proofErr w:type="gramStart"/>
      <w:r w:rsidRPr="00C732F6">
        <w:rPr>
          <w:rFonts w:ascii="Arial" w:eastAsia="Times New Roman" w:hAnsi="Arial" w:cs="Arial"/>
          <w:color w:val="373737"/>
          <w:sz w:val="23"/>
          <w:szCs w:val="23"/>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C732F6">
        <w:rPr>
          <w:rFonts w:ascii="Arial" w:eastAsia="Times New Roman" w:hAnsi="Arial" w:cs="Arial"/>
          <w:color w:val="373737"/>
          <w:sz w:val="23"/>
          <w:szCs w:val="23"/>
          <w:lang w:eastAsia="ru-RU"/>
        </w:rPr>
        <w:t>микропредприятий</w:t>
      </w:r>
      <w:proofErr w:type="spellEnd"/>
      <w:r w:rsidRPr="00C732F6">
        <w:rPr>
          <w:rFonts w:ascii="Arial" w:eastAsia="Times New Roman" w:hAnsi="Arial" w:cs="Arial"/>
          <w:color w:val="373737"/>
          <w:sz w:val="23"/>
          <w:szCs w:val="23"/>
          <w:lang w:eastAsia="ru-RU"/>
        </w:rPr>
        <w:t xml:space="preserve"> не более</w:t>
      </w:r>
      <w:proofErr w:type="gramEnd"/>
      <w:r w:rsidRPr="00C732F6">
        <w:rPr>
          <w:rFonts w:ascii="Arial" w:eastAsia="Times New Roman" w:hAnsi="Arial" w:cs="Arial"/>
          <w:color w:val="373737"/>
          <w:sz w:val="23"/>
          <w:szCs w:val="23"/>
          <w:lang w:eastAsia="ru-RU"/>
        </w:rPr>
        <w:t xml:space="preserve"> чем на пятнадцать часов.</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4. Срок проведения каждой из предусмотренных статьями 11 и 12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14.</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Порядок организации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наименование органа государственного контроля (надзора) или органа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3) наименование юридического лица или фамилия, имя, отчество индивидуального предпринимателя, проверка </w:t>
      </w:r>
      <w:proofErr w:type="gramStart"/>
      <w:r w:rsidRPr="00C732F6">
        <w:rPr>
          <w:rFonts w:ascii="Arial" w:eastAsia="Times New Roman" w:hAnsi="Arial" w:cs="Arial"/>
          <w:color w:val="373737"/>
          <w:sz w:val="23"/>
          <w:szCs w:val="23"/>
          <w:lang w:eastAsia="ru-RU"/>
        </w:rPr>
        <w:t>которых</w:t>
      </w:r>
      <w:proofErr w:type="gramEnd"/>
      <w:r w:rsidRPr="00C732F6">
        <w:rPr>
          <w:rFonts w:ascii="Arial" w:eastAsia="Times New Roman" w:hAnsi="Arial" w:cs="Arial"/>
          <w:color w:val="373737"/>
          <w:sz w:val="23"/>
          <w:szCs w:val="23"/>
          <w:lang w:eastAsia="ru-RU"/>
        </w:rPr>
        <w:t xml:space="preserve"> проводится;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4) цели, задачи, предмет проверки и срок ее проведения;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6) сроки проведения и перечень мероприятий по контролю, необходимых для достижения целей и задач проведения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7) перечень административных регламентов проведения мероприятий по контролю;</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lastRenderedPageBreak/>
        <w:t>9) даты начала и окончания проведения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в целях подтверждения своих полномочий.</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4. </w:t>
      </w:r>
      <w:proofErr w:type="gramStart"/>
      <w:r w:rsidRPr="00C732F6">
        <w:rPr>
          <w:rFonts w:ascii="Arial" w:eastAsia="Times New Roman" w:hAnsi="Arial" w:cs="Arial"/>
          <w:color w:val="373737"/>
          <w:sz w:val="23"/>
          <w:szCs w:val="23"/>
          <w:lang w:eastAsia="ru-RU"/>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15.</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Ограничения при проведении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При проведении проверки должностные лица органа государственного контроля (надзора), органа муниципального контроля не вправе:</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настоящего Федерального закона;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proofErr w:type="gramStart"/>
      <w:r w:rsidRPr="00C732F6">
        <w:rPr>
          <w:rFonts w:ascii="Arial" w:eastAsia="Times New Roman" w:hAnsi="Arial" w:cs="Arial"/>
          <w:color w:val="373737"/>
          <w:sz w:val="23"/>
          <w:szCs w:val="23"/>
          <w:lang w:eastAsia="ru-RU"/>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C732F6">
        <w:rPr>
          <w:rFonts w:ascii="Arial" w:eastAsia="Times New Roman" w:hAnsi="Arial" w:cs="Arial"/>
          <w:color w:val="373737"/>
          <w:sz w:val="23"/>
          <w:szCs w:val="23"/>
          <w:lang w:eastAsia="ru-RU"/>
        </w:rPr>
        <w:t xml:space="preserve"> техническими документами и правилами и методами исследований, испытаний, измерений;</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r w:rsidRPr="00C732F6">
        <w:rPr>
          <w:rFonts w:ascii="Arial" w:eastAsia="Times New Roman" w:hAnsi="Arial" w:cs="Arial"/>
          <w:color w:val="373737"/>
          <w:sz w:val="23"/>
          <w:szCs w:val="23"/>
          <w:lang w:eastAsia="ru-RU"/>
        </w:rPr>
        <w:lastRenderedPageBreak/>
        <w:t>тайну, за исключением случаев, предусмотренных законодательством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6) превышать установленные сроки проведения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16.</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Порядок оформления результатов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В акте проверки указываются: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дата, время и место составления акта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наименование органа государственного контроля (надзора) или органа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4) фамилии, имена, отчества и должности должностного лица или должностных лиц, проводивших проверку;</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C732F6">
        <w:rPr>
          <w:rFonts w:ascii="Arial" w:eastAsia="Times New Roman" w:hAnsi="Arial" w:cs="Arial"/>
          <w:color w:val="373737"/>
          <w:sz w:val="23"/>
          <w:szCs w:val="23"/>
          <w:lang w:eastAsia="ru-RU"/>
        </w:rPr>
        <w:t>присутствовавших</w:t>
      </w:r>
      <w:proofErr w:type="gramEnd"/>
      <w:r w:rsidRPr="00C732F6">
        <w:rPr>
          <w:rFonts w:ascii="Arial" w:eastAsia="Times New Roman" w:hAnsi="Arial" w:cs="Arial"/>
          <w:color w:val="373737"/>
          <w:sz w:val="23"/>
          <w:szCs w:val="23"/>
          <w:lang w:eastAsia="ru-RU"/>
        </w:rPr>
        <w:t xml:space="preserve"> при проведении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6) дата, время, продолжительность и место проведения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proofErr w:type="gramStart"/>
      <w:r w:rsidRPr="00C732F6">
        <w:rPr>
          <w:rFonts w:ascii="Arial" w:eastAsia="Times New Roman" w:hAnsi="Arial" w:cs="Arial"/>
          <w:color w:val="373737"/>
          <w:sz w:val="23"/>
          <w:szCs w:val="23"/>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C732F6">
        <w:rPr>
          <w:rFonts w:ascii="Arial" w:eastAsia="Times New Roman" w:hAnsi="Arial" w:cs="Arial"/>
          <w:color w:val="373737"/>
          <w:sz w:val="23"/>
          <w:szCs w:val="23"/>
          <w:lang w:eastAsia="ru-RU"/>
        </w:rPr>
        <w:t xml:space="preserve"> с отсутствием у юридического лица, индивидуального предпринимателя указанного журнала;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9) подписи должностного лица или должностных лиц, проводивших проверку.</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3. </w:t>
      </w:r>
      <w:proofErr w:type="gramStart"/>
      <w:r w:rsidRPr="00C732F6">
        <w:rPr>
          <w:rFonts w:ascii="Arial" w:eastAsia="Times New Roman" w:hAnsi="Arial" w:cs="Arial"/>
          <w:color w:val="373737"/>
          <w:sz w:val="23"/>
          <w:szCs w:val="23"/>
          <w:lang w:eastAsia="ru-RU"/>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w:t>
      </w:r>
      <w:r w:rsidRPr="00C732F6">
        <w:rPr>
          <w:rFonts w:ascii="Arial" w:eastAsia="Times New Roman" w:hAnsi="Arial" w:cs="Arial"/>
          <w:color w:val="373737"/>
          <w:sz w:val="23"/>
          <w:szCs w:val="23"/>
          <w:lang w:eastAsia="ru-RU"/>
        </w:rPr>
        <w:lastRenderedPageBreak/>
        <w:t>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C732F6">
        <w:rPr>
          <w:rFonts w:ascii="Arial" w:eastAsia="Times New Roman" w:hAnsi="Arial" w:cs="Arial"/>
          <w:color w:val="373737"/>
          <w:sz w:val="23"/>
          <w:szCs w:val="23"/>
          <w:lang w:eastAsia="ru-RU"/>
        </w:rPr>
        <w:t xml:space="preserve"> копии.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C732F6">
        <w:rPr>
          <w:rFonts w:ascii="Arial" w:eastAsia="Times New Roman" w:hAnsi="Arial" w:cs="Arial"/>
          <w:color w:val="373737"/>
          <w:sz w:val="23"/>
          <w:szCs w:val="23"/>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sidRPr="00C732F6">
        <w:rPr>
          <w:rFonts w:ascii="Arial" w:eastAsia="Times New Roman" w:hAnsi="Arial" w:cs="Arial"/>
          <w:color w:val="373737"/>
          <w:sz w:val="23"/>
          <w:szCs w:val="23"/>
          <w:lang w:eastAsia="ru-RU"/>
        </w:rPr>
        <w:t xml:space="preserve">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w:t>
      </w:r>
      <w:proofErr w:type="gramStart"/>
      <w:r w:rsidRPr="00C732F6">
        <w:rPr>
          <w:rFonts w:ascii="Arial" w:eastAsia="Times New Roman" w:hAnsi="Arial" w:cs="Arial"/>
          <w:color w:val="373737"/>
          <w:sz w:val="23"/>
          <w:szCs w:val="23"/>
          <w:lang w:eastAsia="ru-RU"/>
        </w:rPr>
        <w:t>расписку</w:t>
      </w:r>
      <w:proofErr w:type="gramEnd"/>
      <w:r w:rsidRPr="00C732F6">
        <w:rPr>
          <w:rFonts w:ascii="Arial" w:eastAsia="Times New Roman" w:hAnsi="Arial" w:cs="Arial"/>
          <w:color w:val="373737"/>
          <w:sz w:val="23"/>
          <w:szCs w:val="23"/>
          <w:lang w:eastAsia="ru-RU"/>
        </w:rPr>
        <w:t xml:space="preserve"> либо направляется заказным почтовым отправлением с уведомлением о вручении, </w:t>
      </w:r>
      <w:proofErr w:type="gramStart"/>
      <w:r w:rsidRPr="00C732F6">
        <w:rPr>
          <w:rFonts w:ascii="Arial" w:eastAsia="Times New Roman" w:hAnsi="Arial" w:cs="Arial"/>
          <w:color w:val="373737"/>
          <w:sz w:val="23"/>
          <w:szCs w:val="23"/>
          <w:lang w:eastAsia="ru-RU"/>
        </w:rPr>
        <w:t>которое</w:t>
      </w:r>
      <w:proofErr w:type="gramEnd"/>
      <w:r w:rsidRPr="00C732F6">
        <w:rPr>
          <w:rFonts w:ascii="Arial" w:eastAsia="Times New Roman" w:hAnsi="Arial" w:cs="Arial"/>
          <w:color w:val="373737"/>
          <w:sz w:val="23"/>
          <w:szCs w:val="23"/>
          <w:lang w:eastAsia="ru-RU"/>
        </w:rPr>
        <w:t xml:space="preserve"> приобщается к экземпляру акта проверки, хранящемуся в деле органа государственного контроля (надзора) или органа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8. Юридические лица, индивидуальные предприниматели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9. </w:t>
      </w:r>
      <w:proofErr w:type="gramStart"/>
      <w:r w:rsidRPr="00C732F6">
        <w:rPr>
          <w:rFonts w:ascii="Arial" w:eastAsia="Times New Roman" w:hAnsi="Arial" w:cs="Arial"/>
          <w:color w:val="373737"/>
          <w:sz w:val="23"/>
          <w:szCs w:val="23"/>
          <w:lang w:eastAsia="ru-RU"/>
        </w:rPr>
        <w:t>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w:t>
      </w:r>
      <w:proofErr w:type="gramEnd"/>
      <w:r w:rsidRPr="00C732F6">
        <w:rPr>
          <w:rFonts w:ascii="Arial" w:eastAsia="Times New Roman" w:hAnsi="Arial" w:cs="Arial"/>
          <w:color w:val="373737"/>
          <w:sz w:val="23"/>
          <w:szCs w:val="23"/>
          <w:lang w:eastAsia="ru-RU"/>
        </w:rPr>
        <w:t xml:space="preserve"> лица или должностных лиц, проводящих проверку, его или их подписи.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10. Журнал учета проверок должен быть прошит, пронумерован и удостоверен печатью юридического лица, индивидуального предпринимателя.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11. При отсутствии журнала учета проверок в акте проверки делается соответствующая запись.</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lastRenderedPageBreak/>
        <w:t xml:space="preserve">12. </w:t>
      </w:r>
      <w:proofErr w:type="gramStart"/>
      <w:r w:rsidRPr="00C732F6">
        <w:rPr>
          <w:rFonts w:ascii="Arial" w:eastAsia="Times New Roman" w:hAnsi="Arial" w:cs="Arial"/>
          <w:color w:val="373737"/>
          <w:sz w:val="23"/>
          <w:szCs w:val="23"/>
          <w:lang w:eastAsia="ru-RU"/>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rsidRPr="00C732F6">
        <w:rPr>
          <w:rFonts w:ascii="Arial" w:eastAsia="Times New Roman" w:hAnsi="Arial" w:cs="Arial"/>
          <w:color w:val="373737"/>
          <w:sz w:val="23"/>
          <w:szCs w:val="23"/>
          <w:lang w:eastAsia="ru-RU"/>
        </w:rPr>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17.</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2) принять меры по </w:t>
      </w:r>
      <w:proofErr w:type="gramStart"/>
      <w:r w:rsidRPr="00C732F6">
        <w:rPr>
          <w:rFonts w:ascii="Arial" w:eastAsia="Times New Roman" w:hAnsi="Arial" w:cs="Arial"/>
          <w:color w:val="373737"/>
          <w:sz w:val="23"/>
          <w:szCs w:val="23"/>
          <w:lang w:eastAsia="ru-RU"/>
        </w:rPr>
        <w:t>контролю за</w:t>
      </w:r>
      <w:proofErr w:type="gramEnd"/>
      <w:r w:rsidRPr="00C732F6">
        <w:rPr>
          <w:rFonts w:ascii="Arial" w:eastAsia="Times New Roman" w:hAnsi="Arial" w:cs="Arial"/>
          <w:color w:val="373737"/>
          <w:sz w:val="23"/>
          <w:szCs w:val="23"/>
          <w:lang w:eastAsia="ru-RU"/>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2. </w:t>
      </w:r>
      <w:proofErr w:type="gramStart"/>
      <w:r w:rsidRPr="00C732F6">
        <w:rPr>
          <w:rFonts w:ascii="Arial" w:eastAsia="Times New Roman" w:hAnsi="Arial" w:cs="Arial"/>
          <w:color w:val="373737"/>
          <w:sz w:val="23"/>
          <w:szCs w:val="23"/>
          <w:lang w:eastAsia="ru-RU"/>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w:t>
      </w:r>
      <w:proofErr w:type="gramEnd"/>
      <w:r w:rsidRPr="00C732F6">
        <w:rPr>
          <w:rFonts w:ascii="Arial" w:eastAsia="Times New Roman" w:hAnsi="Arial" w:cs="Arial"/>
          <w:color w:val="373737"/>
          <w:sz w:val="23"/>
          <w:szCs w:val="23"/>
          <w:lang w:eastAsia="ru-RU"/>
        </w:rPr>
        <w:t xml:space="preserve"> </w:t>
      </w:r>
      <w:proofErr w:type="gramStart"/>
      <w:r w:rsidRPr="00C732F6">
        <w:rPr>
          <w:rFonts w:ascii="Arial" w:eastAsia="Times New Roman" w:hAnsi="Arial" w:cs="Arial"/>
          <w:color w:val="373737"/>
          <w:sz w:val="23"/>
          <w:szCs w:val="23"/>
          <w:lang w:eastAsia="ru-RU"/>
        </w:rPr>
        <w:t>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w:t>
      </w:r>
      <w:proofErr w:type="gramEnd"/>
      <w:r w:rsidRPr="00C732F6">
        <w:rPr>
          <w:rFonts w:ascii="Arial" w:eastAsia="Times New Roman" w:hAnsi="Arial" w:cs="Arial"/>
          <w:color w:val="373737"/>
          <w:sz w:val="23"/>
          <w:szCs w:val="23"/>
          <w:lang w:eastAsia="ru-RU"/>
        </w:rPr>
        <w:t xml:space="preserve">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18.</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Обязанности должностных лиц органа государственного контроля (надзора), органа муниципального контроля при проведении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lastRenderedPageBreak/>
        <w:t>Должностные лица органа государственного контроля (надзора), органа муниципального контроля при проведении проверки обязаны:</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частью 5 статьи 10 настоящего Федерального закона, копии документа о согласовании проведения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proofErr w:type="gramStart"/>
      <w:r w:rsidRPr="00C732F6">
        <w:rPr>
          <w:rFonts w:ascii="Arial" w:eastAsia="Times New Roman" w:hAnsi="Arial" w:cs="Arial"/>
          <w:color w:val="373737"/>
          <w:sz w:val="23"/>
          <w:szCs w:val="23"/>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10) соблюдать сроки проведения проверки, установленные настоящим Федеральным законом;</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w:t>
      </w:r>
      <w:r w:rsidRPr="00C732F6">
        <w:rPr>
          <w:rFonts w:ascii="Arial" w:eastAsia="Times New Roman" w:hAnsi="Arial" w:cs="Arial"/>
          <w:color w:val="373737"/>
          <w:sz w:val="23"/>
          <w:szCs w:val="23"/>
          <w:lang w:eastAsia="ru-RU"/>
        </w:rPr>
        <w:lastRenderedPageBreak/>
        <w:t>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13) осуществлять запись о проведенной проверке в журнале учета проверок.</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19.</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Ответственность органа государственного контроля (надзора), органа муниципального контроля, их должностных лиц при проведении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2. Органы государственного контроля (надзора), органы муниципального контроля осуществляют </w:t>
      </w:r>
      <w:proofErr w:type="gramStart"/>
      <w:r w:rsidRPr="00C732F6">
        <w:rPr>
          <w:rFonts w:ascii="Arial" w:eastAsia="Times New Roman" w:hAnsi="Arial" w:cs="Arial"/>
          <w:color w:val="373737"/>
          <w:sz w:val="23"/>
          <w:szCs w:val="23"/>
          <w:lang w:eastAsia="ru-RU"/>
        </w:rPr>
        <w:t>контроль за</w:t>
      </w:r>
      <w:proofErr w:type="gramEnd"/>
      <w:r w:rsidRPr="00C732F6">
        <w:rPr>
          <w:rFonts w:ascii="Arial" w:eastAsia="Times New Roman" w:hAnsi="Arial" w:cs="Arial"/>
          <w:color w:val="373737"/>
          <w:sz w:val="23"/>
          <w:szCs w:val="23"/>
          <w:lang w:eastAsia="ru-RU"/>
        </w:rP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20.</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Недействительность результатов проверки, проведенной с грубым нарушением требований настоящего Федерального закона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1. Результаты проверки, проведенной органом государственного контроля (надзора), органом муниципального </w:t>
      </w:r>
      <w:proofErr w:type="gramStart"/>
      <w:r w:rsidRPr="00C732F6">
        <w:rPr>
          <w:rFonts w:ascii="Arial" w:eastAsia="Times New Roman" w:hAnsi="Arial" w:cs="Arial"/>
          <w:color w:val="373737"/>
          <w:sz w:val="23"/>
          <w:szCs w:val="23"/>
          <w:lang w:eastAsia="ru-RU"/>
        </w:rPr>
        <w:t>контроля</w:t>
      </w:r>
      <w:proofErr w:type="gramEnd"/>
      <w:r w:rsidRPr="00C732F6">
        <w:rPr>
          <w:rFonts w:ascii="Arial" w:eastAsia="Times New Roman" w:hAnsi="Arial" w:cs="Arial"/>
          <w:color w:val="373737"/>
          <w:sz w:val="23"/>
          <w:szCs w:val="23"/>
          <w:lang w:eastAsia="ru-RU"/>
        </w:rPr>
        <w:t xml:space="preserve">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К грубым нарушениям относится нарушение требований, предусмотренных:</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частями 2, 3 (в части отсутствия оснований проведения плановой проверки), частью 12 статьи 9 и частью 16 (в части срока уведомления о проведении проверки) статьи 10 настоящего Федерального закона;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proofErr w:type="gramStart"/>
      <w:r w:rsidRPr="00C732F6">
        <w:rPr>
          <w:rFonts w:ascii="Arial" w:eastAsia="Times New Roman" w:hAnsi="Arial" w:cs="Arial"/>
          <w:color w:val="373737"/>
          <w:sz w:val="23"/>
          <w:szCs w:val="23"/>
          <w:lang w:eastAsia="ru-RU"/>
        </w:rPr>
        <w:t>2) пунктом 2 части 2, частью 3 (в части оснований проведения внеплановой выездной проверки), частью 5 (в части согласования с органами прокуратуры внеплановой выездной проверки в отношении субъектов малого и среднего предпринимательства) статьи 10 настоящего Федерального закона;</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частью 2 статьи 13 настоящего Федерального закона (в части нарушения сроков и времени проведения проверок в отношении субъектов малого предпринимательства);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4) частью 1 статьи 14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lastRenderedPageBreak/>
        <w:t>5) пунктом 3 (в части требования документов, не относящихся к предмету проверки), пунктом 6 (в части превышения установленных сроков проведения проверок) статьи 15 настоящего Федерального закона;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6) частью 4 статьи 16 настоящего Федерального закона (в части непредставления акта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Глава 3.</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Права юридических лиц, индивидуальных предпринимателей при осуществлении государственного контроля (надзора), муниципального контроля и защита их прав</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21.</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Права юридического лица, индивидуального предпринимателя при проведении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непосредственно присутствовать при проведении проверки, давать объяснения по вопросам, относящимся к предмету проверки;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22.</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1. </w:t>
      </w:r>
      <w:proofErr w:type="gramStart"/>
      <w:r w:rsidRPr="00C732F6">
        <w:rPr>
          <w:rFonts w:ascii="Arial" w:eastAsia="Times New Roman" w:hAnsi="Arial" w:cs="Arial"/>
          <w:color w:val="373737"/>
          <w:sz w:val="23"/>
          <w:szCs w:val="23"/>
          <w:lang w:eastAsia="ru-RU"/>
        </w:rPr>
        <w:t>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2. </w:t>
      </w:r>
      <w:proofErr w:type="gramStart"/>
      <w:r w:rsidRPr="00C732F6">
        <w:rPr>
          <w:rFonts w:ascii="Arial" w:eastAsia="Times New Roman" w:hAnsi="Arial" w:cs="Arial"/>
          <w:color w:val="373737"/>
          <w:sz w:val="23"/>
          <w:szCs w:val="23"/>
          <w:lang w:eastAsia="ru-RU"/>
        </w:rPr>
        <w:t>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w:t>
      </w:r>
      <w:proofErr w:type="gramEnd"/>
      <w:r w:rsidRPr="00C732F6">
        <w:rPr>
          <w:rFonts w:ascii="Arial" w:eastAsia="Times New Roman" w:hAnsi="Arial" w:cs="Arial"/>
          <w:color w:val="373737"/>
          <w:sz w:val="23"/>
          <w:szCs w:val="23"/>
          <w:lang w:eastAsia="ru-RU"/>
        </w:rPr>
        <w:t xml:space="preserve"> получения юридической или иной профессиональной помощи.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lastRenderedPageBreak/>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23.</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Защита прав юридических лиц, индивидуальных предпринимателей при осуществлении государственного контроля (надзора),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24.</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2. Объединения юридических лиц, индивидуальных предпринимателей, </w:t>
      </w:r>
      <w:proofErr w:type="spellStart"/>
      <w:r w:rsidRPr="00C732F6">
        <w:rPr>
          <w:rFonts w:ascii="Arial" w:eastAsia="Times New Roman" w:hAnsi="Arial" w:cs="Arial"/>
          <w:color w:val="373737"/>
          <w:sz w:val="23"/>
          <w:szCs w:val="23"/>
          <w:lang w:eastAsia="ru-RU"/>
        </w:rPr>
        <w:t>саморегулируемые</w:t>
      </w:r>
      <w:proofErr w:type="spellEnd"/>
      <w:r w:rsidRPr="00C732F6">
        <w:rPr>
          <w:rFonts w:ascii="Arial" w:eastAsia="Times New Roman" w:hAnsi="Arial" w:cs="Arial"/>
          <w:color w:val="373737"/>
          <w:sz w:val="23"/>
          <w:szCs w:val="23"/>
          <w:lang w:eastAsia="ru-RU"/>
        </w:rPr>
        <w:t xml:space="preserve"> организации вправе:</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w:t>
      </w:r>
      <w:proofErr w:type="spellStart"/>
      <w:r w:rsidRPr="00C732F6">
        <w:rPr>
          <w:rFonts w:ascii="Arial" w:eastAsia="Times New Roman" w:hAnsi="Arial" w:cs="Arial"/>
          <w:color w:val="373737"/>
          <w:sz w:val="23"/>
          <w:szCs w:val="23"/>
          <w:lang w:eastAsia="ru-RU"/>
        </w:rPr>
        <w:t>саморегулируемых</w:t>
      </w:r>
      <w:proofErr w:type="spellEnd"/>
      <w:r w:rsidRPr="00C732F6">
        <w:rPr>
          <w:rFonts w:ascii="Arial" w:eastAsia="Times New Roman" w:hAnsi="Arial" w:cs="Arial"/>
          <w:color w:val="373737"/>
          <w:sz w:val="23"/>
          <w:szCs w:val="23"/>
          <w:lang w:eastAsia="ru-RU"/>
        </w:rPr>
        <w:t xml:space="preserve"> организаций.</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25.</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Ответственность юридических лиц, индивидуальных предпринимателей за нарушение настоящего Федерального закона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lastRenderedPageBreak/>
        <w:t xml:space="preserve">2. </w:t>
      </w:r>
      <w:proofErr w:type="gramStart"/>
      <w:r w:rsidRPr="00C732F6">
        <w:rPr>
          <w:rFonts w:ascii="Arial" w:eastAsia="Times New Roman" w:hAnsi="Arial" w:cs="Arial"/>
          <w:color w:val="373737"/>
          <w:sz w:val="23"/>
          <w:szCs w:val="23"/>
          <w:lang w:eastAsia="ru-RU"/>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w:t>
      </w:r>
      <w:proofErr w:type="gramEnd"/>
      <w:r w:rsidRPr="00C732F6">
        <w:rPr>
          <w:rFonts w:ascii="Arial" w:eastAsia="Times New Roman" w:hAnsi="Arial" w:cs="Arial"/>
          <w:color w:val="373737"/>
          <w:sz w:val="23"/>
          <w:szCs w:val="23"/>
          <w:lang w:eastAsia="ru-RU"/>
        </w:rPr>
        <w:t xml:space="preserve"> </w:t>
      </w:r>
      <w:proofErr w:type="gramStart"/>
      <w:r w:rsidRPr="00C732F6">
        <w:rPr>
          <w:rFonts w:ascii="Arial" w:eastAsia="Times New Roman" w:hAnsi="Arial" w:cs="Arial"/>
          <w:color w:val="373737"/>
          <w:sz w:val="23"/>
          <w:szCs w:val="23"/>
          <w:lang w:eastAsia="ru-RU"/>
        </w:rPr>
        <w:t>соответствии</w:t>
      </w:r>
      <w:proofErr w:type="gramEnd"/>
      <w:r w:rsidRPr="00C732F6">
        <w:rPr>
          <w:rFonts w:ascii="Arial" w:eastAsia="Times New Roman" w:hAnsi="Arial" w:cs="Arial"/>
          <w:color w:val="373737"/>
          <w:sz w:val="23"/>
          <w:szCs w:val="23"/>
          <w:lang w:eastAsia="ru-RU"/>
        </w:rPr>
        <w:t xml:space="preserve"> с законодательством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Глава 4.</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Заключительные положения</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26.</w:t>
      </w:r>
      <w:r w:rsidRPr="00C732F6">
        <w:rPr>
          <w:rFonts w:ascii="Arial" w:eastAsia="Times New Roman" w:hAnsi="Arial" w:cs="Arial"/>
          <w:color w:val="373737"/>
          <w:sz w:val="23"/>
          <w:lang w:eastAsia="ru-RU"/>
        </w:rPr>
        <w:t> </w:t>
      </w:r>
      <w:r w:rsidRPr="00C732F6">
        <w:rPr>
          <w:rFonts w:ascii="Arial" w:eastAsia="Times New Roman" w:hAnsi="Arial" w:cs="Arial"/>
          <w:b/>
          <w:bCs/>
          <w:color w:val="373737"/>
          <w:sz w:val="23"/>
          <w:szCs w:val="23"/>
          <w:lang w:eastAsia="ru-RU"/>
        </w:rPr>
        <w:t xml:space="preserve">О признании </w:t>
      </w:r>
      <w:proofErr w:type="gramStart"/>
      <w:r w:rsidRPr="00C732F6">
        <w:rPr>
          <w:rFonts w:ascii="Arial" w:eastAsia="Times New Roman" w:hAnsi="Arial" w:cs="Arial"/>
          <w:b/>
          <w:bCs/>
          <w:color w:val="373737"/>
          <w:sz w:val="23"/>
          <w:szCs w:val="23"/>
          <w:lang w:eastAsia="ru-RU"/>
        </w:rPr>
        <w:t>утратившими</w:t>
      </w:r>
      <w:proofErr w:type="gramEnd"/>
      <w:r w:rsidRPr="00C732F6">
        <w:rPr>
          <w:rFonts w:ascii="Arial" w:eastAsia="Times New Roman" w:hAnsi="Arial" w:cs="Arial"/>
          <w:b/>
          <w:bCs/>
          <w:color w:val="373737"/>
          <w:sz w:val="23"/>
          <w:szCs w:val="23"/>
          <w:lang w:eastAsia="ru-RU"/>
        </w:rPr>
        <w:t xml:space="preserve"> силу отдельных законодательных актов (положений законодательных актов)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Признать утратившими силу:</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Федеральный закон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Федеральный закон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3) пункт 2 статьи 33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4) Федеральный закон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proofErr w:type="gramStart"/>
      <w:r w:rsidRPr="00C732F6">
        <w:rPr>
          <w:rFonts w:ascii="Arial" w:eastAsia="Times New Roman" w:hAnsi="Arial" w:cs="Arial"/>
          <w:color w:val="373737"/>
          <w:sz w:val="23"/>
          <w:szCs w:val="23"/>
          <w:lang w:eastAsia="ru-RU"/>
        </w:rPr>
        <w:t>5) статью 2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N27, ст. 2719);</w:t>
      </w:r>
      <w:proofErr w:type="gramEnd"/>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6) статью 3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Статья 27. Вступление в силу настоящего Федерального закона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1. Настоящий Федеральный закон вступает в силу с 1 июля 2009 года, за исключением частей 6 и 7 статьи 9 настоящего Федерального закона.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2. Части 6 и 7 статьи 9 настоящего Федерального закона вступают в силу с 1 января 2010 года.</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lastRenderedPageBreak/>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color w:val="373737"/>
          <w:sz w:val="23"/>
          <w:szCs w:val="23"/>
          <w:lang w:eastAsia="ru-RU"/>
        </w:rPr>
        <w:t xml:space="preserve">4. С 1 января 2011 года юридические лица, индивидуальные предприниматели вправе направлять </w:t>
      </w:r>
      <w:proofErr w:type="gramStart"/>
      <w:r w:rsidRPr="00C732F6">
        <w:rPr>
          <w:rFonts w:ascii="Arial" w:eastAsia="Times New Roman" w:hAnsi="Arial" w:cs="Arial"/>
          <w:color w:val="373737"/>
          <w:sz w:val="23"/>
          <w:szCs w:val="23"/>
          <w:lang w:eastAsia="ru-RU"/>
        </w:rPr>
        <w:t>в</w:t>
      </w:r>
      <w:proofErr w:type="gramEnd"/>
      <w:r w:rsidRPr="00C732F6">
        <w:rPr>
          <w:rFonts w:ascii="Arial" w:eastAsia="Times New Roman" w:hAnsi="Arial" w:cs="Arial"/>
          <w:color w:val="373737"/>
          <w:sz w:val="23"/>
          <w:szCs w:val="23"/>
          <w:lang w:eastAsia="ru-RU"/>
        </w:rPr>
        <w:t xml:space="preserve"> </w:t>
      </w:r>
      <w:proofErr w:type="gramStart"/>
      <w:r w:rsidRPr="00C732F6">
        <w:rPr>
          <w:rFonts w:ascii="Arial" w:eastAsia="Times New Roman" w:hAnsi="Arial" w:cs="Arial"/>
          <w:color w:val="373737"/>
          <w:sz w:val="23"/>
          <w:szCs w:val="23"/>
          <w:lang w:eastAsia="ru-RU"/>
        </w:rPr>
        <w:t>уполномоченный</w:t>
      </w:r>
      <w:proofErr w:type="gramEnd"/>
      <w:r w:rsidRPr="00C732F6">
        <w:rPr>
          <w:rFonts w:ascii="Arial" w:eastAsia="Times New Roman" w:hAnsi="Arial" w:cs="Arial"/>
          <w:color w:val="373737"/>
          <w:sz w:val="23"/>
          <w:szCs w:val="23"/>
          <w:lang w:eastAsia="ru-RU"/>
        </w:rPr>
        <w:t xml:space="preserve">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электронной цифровой подписью, в порядке, установленном Правительством Российской Федерации.</w:t>
      </w:r>
    </w:p>
    <w:p w:rsidR="00C732F6" w:rsidRPr="00C732F6" w:rsidRDefault="00C732F6" w:rsidP="00C732F6">
      <w:pPr>
        <w:shd w:val="clear" w:color="auto" w:fill="FFFFFF"/>
        <w:spacing w:before="240" w:after="240" w:line="300" w:lineRule="atLeast"/>
        <w:ind w:right="-143"/>
        <w:jc w:val="both"/>
        <w:rPr>
          <w:rFonts w:ascii="Arial" w:eastAsia="Times New Roman" w:hAnsi="Arial" w:cs="Arial"/>
          <w:color w:val="373737"/>
          <w:sz w:val="23"/>
          <w:szCs w:val="23"/>
          <w:lang w:eastAsia="ru-RU"/>
        </w:rPr>
      </w:pPr>
      <w:r w:rsidRPr="00C732F6">
        <w:rPr>
          <w:rFonts w:ascii="Arial" w:eastAsia="Times New Roman" w:hAnsi="Arial" w:cs="Arial"/>
          <w:b/>
          <w:bCs/>
          <w:color w:val="373737"/>
          <w:sz w:val="23"/>
          <w:szCs w:val="23"/>
          <w:lang w:eastAsia="ru-RU"/>
        </w:rPr>
        <w:t>Президент</w:t>
      </w:r>
      <w:r>
        <w:rPr>
          <w:rFonts w:ascii="Arial" w:eastAsia="Times New Roman" w:hAnsi="Arial" w:cs="Arial"/>
          <w:b/>
          <w:bCs/>
          <w:color w:val="373737"/>
          <w:sz w:val="23"/>
          <w:szCs w:val="23"/>
          <w:lang w:eastAsia="ru-RU"/>
        </w:rPr>
        <w:t xml:space="preserve"> </w:t>
      </w:r>
      <w:r w:rsidRPr="00C732F6">
        <w:rPr>
          <w:rFonts w:ascii="Arial" w:eastAsia="Times New Roman" w:hAnsi="Arial" w:cs="Arial"/>
          <w:b/>
          <w:bCs/>
          <w:color w:val="373737"/>
          <w:sz w:val="23"/>
          <w:szCs w:val="23"/>
          <w:lang w:eastAsia="ru-RU"/>
        </w:rPr>
        <w:t>Российской Федерации</w:t>
      </w:r>
      <w:r w:rsidRPr="00C732F6">
        <w:rPr>
          <w:rFonts w:ascii="Arial" w:eastAsia="Times New Roman" w:hAnsi="Arial" w:cs="Arial"/>
          <w:b/>
          <w:bCs/>
          <w:color w:val="373737"/>
          <w:sz w:val="23"/>
          <w:szCs w:val="23"/>
          <w:lang w:eastAsia="ru-RU"/>
        </w:rPr>
        <w:br/>
        <w:t>Д. Медведев</w:t>
      </w:r>
    </w:p>
    <w:p w:rsidR="00230471" w:rsidRDefault="00230471" w:rsidP="00C732F6">
      <w:pPr>
        <w:ind w:right="-143"/>
        <w:jc w:val="both"/>
      </w:pPr>
    </w:p>
    <w:sectPr w:rsidR="00230471" w:rsidSect="00C732F6">
      <w:pgSz w:w="11906" w:h="16838"/>
      <w:pgMar w:top="426" w:right="85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32F6"/>
    <w:rsid w:val="000143B9"/>
    <w:rsid w:val="00110F05"/>
    <w:rsid w:val="001420CF"/>
    <w:rsid w:val="00151680"/>
    <w:rsid w:val="00225777"/>
    <w:rsid w:val="00230471"/>
    <w:rsid w:val="002A5DAC"/>
    <w:rsid w:val="00343839"/>
    <w:rsid w:val="00375656"/>
    <w:rsid w:val="00403802"/>
    <w:rsid w:val="00407580"/>
    <w:rsid w:val="00412B15"/>
    <w:rsid w:val="00414B67"/>
    <w:rsid w:val="0041697C"/>
    <w:rsid w:val="0049326A"/>
    <w:rsid w:val="005B2C9E"/>
    <w:rsid w:val="006C7F78"/>
    <w:rsid w:val="006E1B61"/>
    <w:rsid w:val="00714CF8"/>
    <w:rsid w:val="007513E9"/>
    <w:rsid w:val="00781A69"/>
    <w:rsid w:val="007D21B2"/>
    <w:rsid w:val="00853497"/>
    <w:rsid w:val="00867830"/>
    <w:rsid w:val="00932039"/>
    <w:rsid w:val="00993FB5"/>
    <w:rsid w:val="009E39A3"/>
    <w:rsid w:val="00A30F18"/>
    <w:rsid w:val="00A775B3"/>
    <w:rsid w:val="00A90C6D"/>
    <w:rsid w:val="00AF4A88"/>
    <w:rsid w:val="00C34081"/>
    <w:rsid w:val="00C65A2A"/>
    <w:rsid w:val="00C732F6"/>
    <w:rsid w:val="00CA0DE0"/>
    <w:rsid w:val="00CA669E"/>
    <w:rsid w:val="00CD2A3D"/>
    <w:rsid w:val="00D50CDF"/>
    <w:rsid w:val="00D628E8"/>
    <w:rsid w:val="00D6426B"/>
    <w:rsid w:val="00E60867"/>
    <w:rsid w:val="00E95CF5"/>
    <w:rsid w:val="00EE6555"/>
    <w:rsid w:val="00F03C6A"/>
    <w:rsid w:val="00F1118E"/>
    <w:rsid w:val="00FC64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471"/>
  </w:style>
  <w:style w:type="paragraph" w:styleId="1">
    <w:name w:val="heading 1"/>
    <w:basedOn w:val="a"/>
    <w:link w:val="10"/>
    <w:uiPriority w:val="9"/>
    <w:qFormat/>
    <w:rsid w:val="00C732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732F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32F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732F6"/>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C732F6"/>
  </w:style>
  <w:style w:type="character" w:styleId="a3">
    <w:name w:val="Hyperlink"/>
    <w:basedOn w:val="a0"/>
    <w:uiPriority w:val="99"/>
    <w:semiHidden/>
    <w:unhideWhenUsed/>
    <w:rsid w:val="00C732F6"/>
    <w:rPr>
      <w:color w:val="0000FF"/>
      <w:u w:val="single"/>
    </w:rPr>
  </w:style>
  <w:style w:type="character" w:customStyle="1" w:styleId="comments">
    <w:name w:val="comments"/>
    <w:basedOn w:val="a0"/>
    <w:rsid w:val="00C732F6"/>
  </w:style>
  <w:style w:type="character" w:customStyle="1" w:styleId="tik-text">
    <w:name w:val="tik-text"/>
    <w:basedOn w:val="a0"/>
    <w:rsid w:val="00C732F6"/>
  </w:style>
  <w:style w:type="paragraph" w:styleId="a4">
    <w:name w:val="Normal (Web)"/>
    <w:basedOn w:val="a"/>
    <w:uiPriority w:val="99"/>
    <w:semiHidden/>
    <w:unhideWhenUsed/>
    <w:rsid w:val="00C73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732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32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3642413">
      <w:bodyDiv w:val="1"/>
      <w:marLeft w:val="0"/>
      <w:marRight w:val="0"/>
      <w:marTop w:val="0"/>
      <w:marBottom w:val="0"/>
      <w:divBdr>
        <w:top w:val="none" w:sz="0" w:space="0" w:color="auto"/>
        <w:left w:val="none" w:sz="0" w:space="0" w:color="auto"/>
        <w:bottom w:val="none" w:sz="0" w:space="0" w:color="auto"/>
        <w:right w:val="none" w:sz="0" w:space="0" w:color="auto"/>
      </w:divBdr>
      <w:divsChild>
        <w:div w:id="34543324">
          <w:marLeft w:val="240"/>
          <w:marRight w:val="0"/>
          <w:marTop w:val="270"/>
          <w:marBottom w:val="0"/>
          <w:divBdr>
            <w:top w:val="none" w:sz="0" w:space="0" w:color="auto"/>
            <w:left w:val="none" w:sz="0" w:space="0" w:color="auto"/>
            <w:bottom w:val="none" w:sz="0" w:space="0" w:color="auto"/>
            <w:right w:val="none" w:sz="0" w:space="0" w:color="auto"/>
          </w:divBdr>
          <w:divsChild>
            <w:div w:id="216206377">
              <w:marLeft w:val="0"/>
              <w:marRight w:val="0"/>
              <w:marTop w:val="0"/>
              <w:marBottom w:val="0"/>
              <w:divBdr>
                <w:top w:val="none" w:sz="0" w:space="0" w:color="auto"/>
                <w:left w:val="none" w:sz="0" w:space="0" w:color="auto"/>
                <w:bottom w:val="none" w:sz="0" w:space="0" w:color="auto"/>
                <w:right w:val="none" w:sz="0" w:space="0" w:color="auto"/>
              </w:divBdr>
              <w:divsChild>
                <w:div w:id="1014694882">
                  <w:marLeft w:val="0"/>
                  <w:marRight w:val="0"/>
                  <w:marTop w:val="0"/>
                  <w:marBottom w:val="0"/>
                  <w:divBdr>
                    <w:top w:val="none" w:sz="0" w:space="0" w:color="auto"/>
                    <w:left w:val="none" w:sz="0" w:space="0" w:color="auto"/>
                    <w:bottom w:val="none" w:sz="0" w:space="0" w:color="auto"/>
                    <w:right w:val="none" w:sz="0" w:space="0" w:color="auto"/>
                  </w:divBdr>
                </w:div>
                <w:div w:id="199907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52560">
          <w:marLeft w:val="240"/>
          <w:marRight w:val="0"/>
          <w:marTop w:val="0"/>
          <w:marBottom w:val="0"/>
          <w:divBdr>
            <w:top w:val="none" w:sz="0" w:space="0" w:color="auto"/>
            <w:left w:val="none" w:sz="0" w:space="0" w:color="auto"/>
            <w:bottom w:val="none" w:sz="0" w:space="0" w:color="auto"/>
            <w:right w:val="none" w:sz="0" w:space="0" w:color="auto"/>
          </w:divBdr>
          <w:divsChild>
            <w:div w:id="1183206123">
              <w:marLeft w:val="0"/>
              <w:marRight w:val="0"/>
              <w:marTop w:val="0"/>
              <w:marBottom w:val="0"/>
              <w:divBdr>
                <w:top w:val="none" w:sz="0" w:space="0" w:color="auto"/>
                <w:left w:val="none" w:sz="0" w:space="0" w:color="auto"/>
                <w:bottom w:val="none" w:sz="0" w:space="0" w:color="auto"/>
                <w:right w:val="none" w:sz="0" w:space="0" w:color="auto"/>
              </w:divBdr>
              <w:divsChild>
                <w:div w:id="11689686">
                  <w:marLeft w:val="0"/>
                  <w:marRight w:val="0"/>
                  <w:marTop w:val="0"/>
                  <w:marBottom w:val="0"/>
                  <w:divBdr>
                    <w:top w:val="none" w:sz="0" w:space="0" w:color="auto"/>
                    <w:left w:val="none" w:sz="0" w:space="0" w:color="auto"/>
                    <w:bottom w:val="none" w:sz="0" w:space="0" w:color="auto"/>
                    <w:right w:val="none" w:sz="0" w:space="0" w:color="auto"/>
                  </w:divBdr>
                  <w:divsChild>
                    <w:div w:id="318654798">
                      <w:marLeft w:val="0"/>
                      <w:marRight w:val="0"/>
                      <w:marTop w:val="0"/>
                      <w:marBottom w:val="75"/>
                      <w:divBdr>
                        <w:top w:val="none" w:sz="0" w:space="0" w:color="auto"/>
                        <w:left w:val="none" w:sz="0" w:space="0" w:color="auto"/>
                        <w:bottom w:val="none" w:sz="0" w:space="0" w:color="auto"/>
                        <w:right w:val="none" w:sz="0" w:space="0" w:color="auto"/>
                      </w:divBdr>
                    </w:div>
                    <w:div w:id="1084299154">
                      <w:marLeft w:val="0"/>
                      <w:marRight w:val="0"/>
                      <w:marTop w:val="0"/>
                      <w:marBottom w:val="0"/>
                      <w:divBdr>
                        <w:top w:val="none" w:sz="0" w:space="0" w:color="auto"/>
                        <w:left w:val="none" w:sz="0" w:space="0" w:color="auto"/>
                        <w:bottom w:val="none" w:sz="0" w:space="0" w:color="auto"/>
                        <w:right w:val="none" w:sz="0" w:space="0" w:color="auto"/>
                      </w:divBdr>
                    </w:div>
                    <w:div w:id="1471902781">
                      <w:marLeft w:val="0"/>
                      <w:marRight w:val="0"/>
                      <w:marTop w:val="75"/>
                      <w:marBottom w:val="75"/>
                      <w:divBdr>
                        <w:top w:val="none" w:sz="0" w:space="0" w:color="auto"/>
                        <w:left w:val="none" w:sz="0" w:space="0" w:color="auto"/>
                        <w:bottom w:val="none" w:sz="0" w:space="0" w:color="auto"/>
                        <w:right w:val="none" w:sz="0" w:space="0" w:color="auto"/>
                      </w:divBdr>
                    </w:div>
                  </w:divsChild>
                </w:div>
                <w:div w:id="1396585237">
                  <w:marLeft w:val="0"/>
                  <w:marRight w:val="0"/>
                  <w:marTop w:val="0"/>
                  <w:marBottom w:val="0"/>
                  <w:divBdr>
                    <w:top w:val="none" w:sz="0" w:space="0" w:color="auto"/>
                    <w:left w:val="none" w:sz="0" w:space="0" w:color="auto"/>
                    <w:bottom w:val="none" w:sz="0" w:space="0" w:color="auto"/>
                    <w:right w:val="none" w:sz="0" w:space="0" w:color="auto"/>
                  </w:divBdr>
                  <w:divsChild>
                    <w:div w:id="15565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g.ru/2008/12/30/prava-kontrol-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12233</Words>
  <Characters>69729</Characters>
  <Application>Microsoft Office Word</Application>
  <DocSecurity>0</DocSecurity>
  <Lines>581</Lines>
  <Paragraphs>163</Paragraphs>
  <ScaleCrop>false</ScaleCrop>
  <Company/>
  <LinksUpToDate>false</LinksUpToDate>
  <CharactersWithSpaces>81799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2015-05-13T08:58:00Z</dcterms:created>
  <dcterms:modified xsi:type="dcterms:W3CDTF">2015-05-13T09:01:00Z</dcterms:modified>
</cp:coreProperties>
</file>