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FCC" w:rsidRPr="00DC5FCC" w:rsidRDefault="00DC5FCC" w:rsidP="00DC5FC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</w:pPr>
      <w:r w:rsidRPr="00DC5FCC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Постановление Правительства РФ от 31 декабря 2009 г. N 1148</w:t>
      </w:r>
      <w:r w:rsidRPr="00DC5FCC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br/>
        <w:t xml:space="preserve">"О порядке хранения наркотических средств, психотропных веществ и их </w:t>
      </w:r>
      <w:proofErr w:type="spellStart"/>
      <w:r w:rsidRPr="00DC5FCC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прекурсоров</w:t>
      </w:r>
      <w:proofErr w:type="spellEnd"/>
      <w:r w:rsidRPr="00DC5FCC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"</w:t>
      </w:r>
    </w:p>
    <w:p w:rsidR="00DC5FCC" w:rsidRPr="00DC5FCC" w:rsidRDefault="00DC5FCC" w:rsidP="00DC5FCC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5F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DC5F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proofErr w:type="gramEnd"/>
      <w:r w:rsidRPr="00DC5F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DC5FCC" w:rsidRPr="00DC5FCC" w:rsidRDefault="00DC5FCC" w:rsidP="00DC5F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 июня 2010 г., 26 апреля, 8, 22 декабря 2011 г., 28 июня, 4 сентября 2012 г., 16 февраля 2013 г., 29 марта 2014 г.</w:t>
      </w:r>
    </w:p>
    <w:p w:rsidR="00DC5FCC" w:rsidRPr="00DC5FCC" w:rsidRDefault="00DC5FCC" w:rsidP="00DC5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FC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DC5FCC" w:rsidRPr="00DC5FCC" w:rsidRDefault="00DC5FCC" w:rsidP="00DC5FCC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C5FC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соответствии со</w:t>
      </w:r>
      <w:r w:rsidRPr="00DC5FCC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hyperlink r:id="rId4" w:anchor="block_20" w:history="1">
        <w:r w:rsidRPr="00DC5FCC">
          <w:rPr>
            <w:rFonts w:ascii="Arial" w:eastAsia="Times New Roman" w:hAnsi="Arial" w:cs="Arial"/>
            <w:color w:val="008000"/>
            <w:sz w:val="27"/>
            <w:lang w:eastAsia="ru-RU"/>
          </w:rPr>
          <w:t>статьей 20</w:t>
        </w:r>
      </w:hyperlink>
      <w:r w:rsidRPr="00DC5FCC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DC5FC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Федерального закона "О наркотических средствах и психотропных веществах" Правительство Российской Федерации постановляет:</w:t>
      </w:r>
    </w:p>
    <w:p w:rsidR="00DC5FCC" w:rsidRPr="00DC5FCC" w:rsidRDefault="00DC5FCC" w:rsidP="00DC5FCC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DC5FCC" w:rsidRPr="00DC5FCC" w:rsidRDefault="00DC5FCC" w:rsidP="00DC5F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5" w:anchor="block_1051" w:history="1">
        <w:r w:rsidRPr="00DC5FCC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Постановлением</w:t>
        </w:r>
      </w:hyperlink>
      <w:r w:rsidRPr="00DC5FCC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DC5FCC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Правительства РФ от 8 декабря 2011 г. N 1023 в пункт 1 настоящего постановления внесены изменения</w:t>
      </w:r>
    </w:p>
    <w:p w:rsidR="00DC5FCC" w:rsidRPr="00DC5FCC" w:rsidRDefault="00DC5FCC" w:rsidP="00DC5F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6" w:anchor="block_1" w:history="1">
        <w:r w:rsidRPr="00DC5FCC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См. текст пункта в предыдущей редакции</w:t>
        </w:r>
      </w:hyperlink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Утвердить прилагаемые:</w:t>
      </w:r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7" w:anchor="block_1000" w:history="1">
        <w:r w:rsidRPr="00DC5FCC">
          <w:rPr>
            <w:rFonts w:ascii="Arial" w:eastAsia="Times New Roman" w:hAnsi="Arial" w:cs="Arial"/>
            <w:color w:val="008000"/>
            <w:sz w:val="18"/>
            <w:lang w:eastAsia="ru-RU"/>
          </w:rPr>
          <w:t>Правила</w:t>
        </w:r>
      </w:hyperlink>
      <w:r w:rsidRPr="00DC5FC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хранения наркотических средств, психотропных веществ и их </w:t>
      </w:r>
      <w:proofErr w:type="spellStart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8" w:anchor="block_2000" w:history="1">
        <w:r w:rsidRPr="00DC5FCC">
          <w:rPr>
            <w:rFonts w:ascii="Arial" w:eastAsia="Times New Roman" w:hAnsi="Arial" w:cs="Arial"/>
            <w:color w:val="008000"/>
            <w:sz w:val="18"/>
            <w:lang w:eastAsia="ru-RU"/>
          </w:rPr>
          <w:t>изменения</w:t>
        </w:r>
      </w:hyperlink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которые вносятся в акты Правительства Российской Федерации, регулирующие вопросы оборота наркотических средств и психотропных веществ.</w:t>
      </w:r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Настоящее постановление вступает в силу по истечении 90 дней со дня его</w:t>
      </w:r>
      <w:r w:rsidRPr="00DC5FC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9" w:history="1">
        <w:r w:rsidRPr="00DC5FCC">
          <w:rPr>
            <w:rFonts w:ascii="Arial" w:eastAsia="Times New Roman" w:hAnsi="Arial" w:cs="Arial"/>
            <w:color w:val="008000"/>
            <w:sz w:val="18"/>
            <w:lang w:eastAsia="ru-RU"/>
          </w:rPr>
          <w:t>официального опубликования</w:t>
        </w:r>
      </w:hyperlink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C5FCC" w:rsidRPr="00DC5FCC" w:rsidRDefault="00DC5FCC" w:rsidP="00DC5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48"/>
        <w:gridCol w:w="3447"/>
      </w:tblGrid>
      <w:tr w:rsidR="00DC5FCC" w:rsidRPr="00DC5FCC" w:rsidTr="00DC5FCC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DC5FCC" w:rsidRPr="00DC5FCC" w:rsidRDefault="00DC5FCC" w:rsidP="00DC5F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C5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 Правительства</w:t>
            </w:r>
            <w:r w:rsidRPr="00DC5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DC5FCC" w:rsidRPr="00DC5FCC" w:rsidRDefault="00DC5FCC" w:rsidP="00DC5F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C5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В. Путин</w:t>
            </w:r>
          </w:p>
        </w:tc>
      </w:tr>
    </w:tbl>
    <w:p w:rsidR="00DC5FCC" w:rsidRPr="00DC5FCC" w:rsidRDefault="00DC5FCC" w:rsidP="00DC5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FC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DC5FCC" w:rsidRPr="00DC5FCC" w:rsidRDefault="00DC5FCC" w:rsidP="00DC5FC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C5FC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Москва</w:t>
      </w:r>
    </w:p>
    <w:p w:rsidR="00DC5FCC" w:rsidRPr="00DC5FCC" w:rsidRDefault="00DC5FCC" w:rsidP="00DC5FC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C5FC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31 декабря 2009 г.</w:t>
      </w:r>
    </w:p>
    <w:p w:rsidR="00DC5FCC" w:rsidRPr="00DC5FCC" w:rsidRDefault="00DC5FCC" w:rsidP="00DC5FC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C5FC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N 1148</w:t>
      </w:r>
    </w:p>
    <w:p w:rsidR="00DC5FCC" w:rsidRPr="00DC5FCC" w:rsidRDefault="00DC5FCC" w:rsidP="00DC5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FCC" w:rsidRPr="00DC5FCC" w:rsidRDefault="00DC5FCC" w:rsidP="00DC5FCC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DC5FCC" w:rsidRPr="00DC5FCC" w:rsidRDefault="00DC5FCC" w:rsidP="00DC5F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10" w:anchor="block_1052" w:history="1">
        <w:r w:rsidRPr="00DC5FCC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Постановлением</w:t>
        </w:r>
      </w:hyperlink>
      <w:r w:rsidRPr="00DC5FCC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DC5FCC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Правительства РФ от 8 декабря 2011 г. N 1023 в настоящие Правила внесены изменения</w:t>
      </w:r>
    </w:p>
    <w:p w:rsidR="00DC5FCC" w:rsidRPr="00DC5FCC" w:rsidRDefault="00DC5FCC" w:rsidP="00DC5F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11" w:anchor="block_1000" w:history="1">
        <w:r w:rsidRPr="00DC5FCC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См. те</w:t>
        </w:r>
        <w:proofErr w:type="gramStart"/>
        <w:r w:rsidRPr="00DC5FCC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кст Пр</w:t>
        </w:r>
        <w:proofErr w:type="gramEnd"/>
        <w:r w:rsidRPr="00DC5FCC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авил в предыдущей редакции</w:t>
        </w:r>
      </w:hyperlink>
    </w:p>
    <w:p w:rsidR="00DC5FCC" w:rsidRPr="00DC5FCC" w:rsidRDefault="00DC5FCC" w:rsidP="00DC5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Правила</w:t>
      </w:r>
      <w:r w:rsidRPr="00DC5FCC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 xml:space="preserve">хранения наркотических средств, психотропных веществ и их </w:t>
      </w:r>
      <w:proofErr w:type="spellStart"/>
      <w:r w:rsidRPr="00DC5FCC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прекурсоров</w:t>
      </w:r>
      <w:proofErr w:type="spellEnd"/>
      <w:r w:rsidRPr="00DC5FCC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(утв.</w:t>
      </w:r>
      <w:r w:rsidRPr="00DC5FCC">
        <w:rPr>
          <w:rFonts w:ascii="Arial" w:eastAsia="Times New Roman" w:hAnsi="Arial" w:cs="Arial"/>
          <w:b/>
          <w:bCs/>
          <w:color w:val="000080"/>
          <w:sz w:val="18"/>
          <w:lang w:eastAsia="ru-RU"/>
        </w:rPr>
        <w:t> </w:t>
      </w:r>
      <w:hyperlink r:id="rId12" w:history="1">
        <w:r w:rsidRPr="00DC5FCC">
          <w:rPr>
            <w:rFonts w:ascii="Arial" w:eastAsia="Times New Roman" w:hAnsi="Arial" w:cs="Arial"/>
            <w:b/>
            <w:bCs/>
            <w:color w:val="008000"/>
            <w:sz w:val="18"/>
            <w:lang w:eastAsia="ru-RU"/>
          </w:rPr>
          <w:t>постановлением</w:t>
        </w:r>
      </w:hyperlink>
      <w:r w:rsidRPr="00DC5FCC">
        <w:rPr>
          <w:rFonts w:ascii="Arial" w:eastAsia="Times New Roman" w:hAnsi="Arial" w:cs="Arial"/>
          <w:b/>
          <w:bCs/>
          <w:color w:val="000080"/>
          <w:sz w:val="18"/>
          <w:lang w:eastAsia="ru-RU"/>
        </w:rPr>
        <w:t> </w:t>
      </w:r>
      <w:r w:rsidRPr="00DC5FCC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Правительства РФ от 31 декабря 2009 г. N 1148)</w:t>
      </w:r>
    </w:p>
    <w:p w:rsidR="00DC5FCC" w:rsidRPr="00DC5FCC" w:rsidRDefault="00DC5FCC" w:rsidP="00DC5FCC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5F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DC5F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proofErr w:type="gramEnd"/>
      <w:r w:rsidRPr="00DC5F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DC5FCC" w:rsidRPr="00DC5FCC" w:rsidRDefault="00DC5FCC" w:rsidP="00DC5F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 июня 2010 г., 26 апреля, 6 октября, 8 декабря 2011 г., 4 сентября 2012 г., 16 февраля 2013 г., 29 марта 2014 г.</w:t>
      </w:r>
    </w:p>
    <w:p w:rsidR="00DC5FCC" w:rsidRPr="00DC5FCC" w:rsidRDefault="00DC5FCC" w:rsidP="00DC5F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1. </w:t>
      </w:r>
      <w:proofErr w:type="gramStart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Настоящие Правила устанавливают порядок хранения наркотических средств и психотропных веществ, включенных в</w:t>
      </w:r>
      <w:r w:rsidRPr="00DC5FC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3" w:anchor="block_1000" w:history="1">
        <w:r w:rsidRPr="00DC5FCC">
          <w:rPr>
            <w:rFonts w:ascii="Arial" w:eastAsia="Times New Roman" w:hAnsi="Arial" w:cs="Arial"/>
            <w:color w:val="008000"/>
            <w:sz w:val="18"/>
            <w:lang w:eastAsia="ru-RU"/>
          </w:rPr>
          <w:t>перечень</w:t>
        </w:r>
      </w:hyperlink>
      <w:r w:rsidRPr="00DC5FC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наркотических средств, психотропных веществ и их </w:t>
      </w:r>
      <w:proofErr w:type="spellStart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подлежащих контролю в Российской Федерации, утвержденный</w:t>
      </w:r>
      <w:r w:rsidRPr="00DC5FC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4" w:history="1">
        <w:r w:rsidRPr="00DC5FCC">
          <w:rPr>
            <w:rFonts w:ascii="Arial" w:eastAsia="Times New Roman" w:hAnsi="Arial" w:cs="Arial"/>
            <w:color w:val="008000"/>
            <w:sz w:val="18"/>
            <w:lang w:eastAsia="ru-RU"/>
          </w:rPr>
          <w:t>постановлением</w:t>
        </w:r>
      </w:hyperlink>
      <w:r w:rsidRPr="00DC5FC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Правительства Российской Федерации от 30 июня 1998 г. N 681 (далее - наркотические средства и психотропные вещества), а также </w:t>
      </w:r>
      <w:proofErr w:type="spellStart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наркотических средств и психотропных веществ, внесенных в</w:t>
      </w:r>
      <w:r w:rsidRPr="00DC5FC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5" w:anchor="block_111" w:history="1">
        <w:r w:rsidRPr="00DC5FCC">
          <w:rPr>
            <w:rFonts w:ascii="Arial" w:eastAsia="Times New Roman" w:hAnsi="Arial" w:cs="Arial"/>
            <w:color w:val="008000"/>
            <w:sz w:val="18"/>
            <w:lang w:eastAsia="ru-RU"/>
          </w:rPr>
          <w:t>список I</w:t>
        </w:r>
      </w:hyperlink>
      <w:r w:rsidRPr="00DC5FC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указанного перечня (далее - </w:t>
      </w:r>
      <w:proofErr w:type="spellStart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прекурсоры</w:t>
      </w:r>
      <w:proofErr w:type="spellEnd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).</w:t>
      </w:r>
      <w:proofErr w:type="gramEnd"/>
    </w:p>
    <w:p w:rsidR="00DC5FCC" w:rsidRPr="00DC5FCC" w:rsidRDefault="00DC5FCC" w:rsidP="00DC5FCC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DC5FCC" w:rsidRPr="00DC5FCC" w:rsidRDefault="00DC5FCC" w:rsidP="00DC5F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16" w:anchor="block_1" w:history="1">
        <w:r w:rsidRPr="00DC5FCC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Постановлением</w:t>
        </w:r>
      </w:hyperlink>
      <w:r w:rsidRPr="00DC5FCC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DC5FCC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Правительства РФ от 29 марта 2014 г. N 249 пункт 2 настоящих Правил изложен в новой редакции</w:t>
      </w:r>
    </w:p>
    <w:p w:rsidR="00DC5FCC" w:rsidRPr="00DC5FCC" w:rsidRDefault="00DC5FCC" w:rsidP="00DC5F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17" w:anchor="block_1002" w:history="1">
        <w:r w:rsidRPr="00DC5FCC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См. текст пункта в предыдущей редакции</w:t>
        </w:r>
      </w:hyperlink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2. Хранение наркотических средств, психотропных веществ и </w:t>
      </w:r>
      <w:proofErr w:type="spellStart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осуществляется юридическими лицами, имеющими лицензию на осуществление деятельности по обороту наркотических средств, психотропных веществ и их </w:t>
      </w:r>
      <w:proofErr w:type="spellStart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культивированию </w:t>
      </w:r>
      <w:proofErr w:type="spellStart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наркосодержащих</w:t>
      </w:r>
      <w:proofErr w:type="spellEnd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растений с указанием работ и услуг по хранению наркотических средств, психотропных веществ и </w:t>
      </w:r>
      <w:proofErr w:type="spellStart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(далее - юридические лица).</w:t>
      </w:r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3. Хранение наркотических средств, психотропных веществ и </w:t>
      </w:r>
      <w:proofErr w:type="spellStart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осуществляется в изолированных помещениях, специально оборудованных инженерными и техническими средствами охраны (далее - помещения), а также в местах временного хранения (за исключением </w:t>
      </w:r>
      <w:proofErr w:type="spellStart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).</w:t>
      </w:r>
    </w:p>
    <w:p w:rsidR="00DC5FCC" w:rsidRPr="00DC5FCC" w:rsidRDefault="00DC5FCC" w:rsidP="00DC5FCC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DC5FCC" w:rsidRPr="00DC5FCC" w:rsidRDefault="00DC5FCC" w:rsidP="00DC5F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18" w:anchor="block_2" w:history="1">
        <w:r w:rsidRPr="00DC5FCC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Постановлением</w:t>
        </w:r>
      </w:hyperlink>
      <w:r w:rsidRPr="00DC5FCC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DC5FCC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Правительства РФ от 29 марта 2014 г. N 249 в пункт 4 настоящих Правил внесены изменения</w:t>
      </w:r>
    </w:p>
    <w:p w:rsidR="00DC5FCC" w:rsidRPr="00DC5FCC" w:rsidRDefault="00DC5FCC" w:rsidP="00DC5F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19" w:anchor="block_1004" w:history="1">
        <w:r w:rsidRPr="00DC5FCC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См. текст пункта в предыдущей редакции</w:t>
        </w:r>
      </w:hyperlink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4. Помещения подразделяются на 4 категории. В отношении помещений каждой из категорий устанавливаются базовые требования к их оборудованию инженерными и техническими средствами охраны, а также к условиям хранения в них наркотических средств, психотропных веществ и </w:t>
      </w:r>
      <w:proofErr w:type="spellStart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 1-й категории относятся помещения производителей и изготовителей (за исключением аптечных организаций) наркотических средств, психотропных веществ и </w:t>
      </w:r>
      <w:proofErr w:type="spellStart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предназначенные для хранения исходных материалов и готовой продукции (за исключением продукции, находящейся в незавершенном производстве), помещения организаций, осуществляющих оптовую торговлю наркотическими средствами и психотропными веществами и (или) переработку наркотических средств, психотропных веществ и </w:t>
      </w:r>
      <w:proofErr w:type="spellStart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предназначенные для хранения наркотических средств, психотропных веществ и</w:t>
      </w:r>
      <w:proofErr w:type="gramEnd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а также помещения организаций, осуществляющих хранение наркотических средств и психотропных веществ, предназначенных для ликвидации медико-</w:t>
      </w: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санитарных последствий чрезвычайных ситуаций природного и техногенного характера или для мобилизационных нужд.</w:t>
      </w:r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 2-й категории относятся помещения аптечных организаций, предназначенные для хранения месячного или 3-месячного запаса (для аптечных организаций, расположенных в сельском населенном пункте или населенном пункте в удаленной и труднодоступной местности) наркотических средств и психотропных веществ, используемых в медицинских целях.</w:t>
      </w:r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 3-й категории относятся помещения медицинских организаций, предназначенные для хранения 10-дневного запаса наркотических средств и психотропных веществ и наркотических средств и психотропных веществ, сданных родственниками умерших больных, помещения юридических лиц, предназначенные для хранения наркотических средств и психотропных веществ, используемых в ветеринарных, научных, учебных и экспертных целях, а также </w:t>
      </w:r>
      <w:proofErr w:type="spellStart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используемых в научных, учебных и экспертных целях.</w:t>
      </w:r>
      <w:proofErr w:type="gramEnd"/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4-й категории относятся помещения медицинских организаций, предназначенные для хранения суточного запаса наркотических средств и психотропных веществ.</w:t>
      </w:r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Запасы наркотических средств и психотропных веществ, зарегистрированных в установленном порядке в Российской Федерации в качестве лекарственных средств, предназначенных для медицинского применения, определяются юридическими </w:t>
      </w:r>
      <w:proofErr w:type="gramStart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лицами</w:t>
      </w:r>
      <w:proofErr w:type="gramEnd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основании установленных Министерством здравоохранения Российской Федерации нормативов для расчета потребности в указанных лекарственных средствах, предназначенных для медицинского применения.</w:t>
      </w:r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Запасы наркотических средств и психотропных веществ, зарегистрированных в установленном порядке в Российской Федерации в качестве лекарственных средств для ветеринарного применения, определяются юридическими </w:t>
      </w:r>
      <w:proofErr w:type="gramStart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лицами</w:t>
      </w:r>
      <w:proofErr w:type="gramEnd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основании установленных Министерством сельского хозяйства Российской Федерации нормативов для расчета потребности в указанных лекарственных средствах для ветеринарного применения.</w:t>
      </w:r>
    </w:p>
    <w:p w:rsidR="00DC5FCC" w:rsidRPr="00DC5FCC" w:rsidRDefault="00DC5FCC" w:rsidP="00DC5FCC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DC5FCC" w:rsidRPr="00DC5FCC" w:rsidRDefault="00DC5FCC" w:rsidP="00DC5F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20" w:anchor="block_3" w:history="1">
        <w:r w:rsidRPr="00DC5FCC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Постановлением</w:t>
        </w:r>
      </w:hyperlink>
      <w:r w:rsidRPr="00DC5FCC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DC5FCC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Правительства РФ от 29 марта 2014 г. N 249 настоящие Правила дополнены пунктом 4.1</w:t>
      </w:r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4.1. К местам временного хранения наркотических средств и психотропных веществ, используемых в медицинских целях, относятся посты среднего медицинского персонала медицинских организаций, укладки, наборы, комплекты для оказания первичной медико-санитарной помощи, скорой и специализированной медицинской помощи, в состав которых входят наркотические средства и психотропные вещества, и др.</w:t>
      </w:r>
    </w:p>
    <w:p w:rsidR="00DC5FCC" w:rsidRPr="00DC5FCC" w:rsidRDefault="00DC5FCC" w:rsidP="00DC5FCC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DC5FCC" w:rsidRPr="00DC5FCC" w:rsidRDefault="00DC5FCC" w:rsidP="00DC5F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21" w:anchor="block_1061" w:history="1">
        <w:r w:rsidRPr="00DC5FCC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Постановлением</w:t>
        </w:r>
      </w:hyperlink>
      <w:r w:rsidRPr="00DC5FCC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DC5FCC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Правительства РФ от 16 февраля 2013 г. N 127 в пункт 5 настоящих Правил внесены изменения</w:t>
      </w:r>
    </w:p>
    <w:p w:rsidR="00DC5FCC" w:rsidRPr="00DC5FCC" w:rsidRDefault="00DC5FCC" w:rsidP="00DC5F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22" w:anchor="block_1005" w:history="1">
        <w:r w:rsidRPr="00DC5FCC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См. текст пункта в предыдущей редакции</w:t>
        </w:r>
      </w:hyperlink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 Помещение, относящееся к 1-й категории, оборудуется системами охранной сигнализации, состоящей не менее чем из 3 рубежей защиты, и тревожной сигнализации с выводом сигналов на пульт централизованного наблюдения подразделения вневедомственной охраны полиции, а в случае отсутствия возможности такого подключения - с выводом сигнала на пост охраны.</w:t>
      </w:r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Дверная и оконная конструкции помещения обеспечивают его надежную защиту.</w:t>
      </w:r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Входная дверь в помещение может быть металлическая, деревянная (усиленная обивкой с 2 сторон листовым железом или металлическими накладками) либо из иного материала, обеспечивающего класс защиты от разрушающих воздействий не ниже 3-го. Входная дверь имеет не менее 2 запирающих устройств 3-го класса защиты от разрушающих воздействий.</w:t>
      </w:r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Дверной проем входа в помещение защищается с внутренней стороны дополнительной металлической решетчатой дверью с запирающим устройством, имеющей класс защиты от разрушающих воздействий не ниже 2-го, изготовленной из стальной арматуры. Оформление дверного проема выполняется из стального профиля.</w:t>
      </w:r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Оконные конструкции обладают 3-м классом защиты от разрушающих воздействий. На оконные конструкции с внутренней стороны или между рамами устанавливаются металлические решетки, изготовленные из стальных прутьев, либо жалюзи или </w:t>
      </w:r>
      <w:proofErr w:type="spellStart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рольставни</w:t>
      </w:r>
      <w:proofErr w:type="spellEnd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эквивалентные по прочности металлическим решеткам.</w:t>
      </w:r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Наркотические средства, психотропные вещества и </w:t>
      </w:r>
      <w:proofErr w:type="spellStart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прекурсоры</w:t>
      </w:r>
      <w:proofErr w:type="spellEnd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хранятся в запирающихся сейфах не ниже 4-го класса устойчивости к взлому или металлических шкафах.</w:t>
      </w:r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Допускается хранение наркотических средств, психотропных веществ и </w:t>
      </w:r>
      <w:proofErr w:type="spellStart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стеллажах (поддонах) в невскрытой (неповрежденной) групповой или транспортной таре либо в опечатанной таре в случае хранения больших объемов наркотических средств, психотропных веществ и </w:t>
      </w:r>
      <w:proofErr w:type="spellStart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не позволяющих размещение их в сейфах (металлических шкафах).</w:t>
      </w:r>
    </w:p>
    <w:p w:rsidR="00DC5FCC" w:rsidRPr="00DC5FCC" w:rsidRDefault="00DC5FCC" w:rsidP="00DC5FCC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DC5FCC" w:rsidRPr="00DC5FCC" w:rsidRDefault="00DC5FCC" w:rsidP="00DC5F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23" w:anchor="block_1061" w:history="1">
        <w:r w:rsidRPr="00DC5FCC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Постановлением</w:t>
        </w:r>
      </w:hyperlink>
      <w:r w:rsidRPr="00DC5FCC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DC5FCC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Правительства РФ от 16 февраля 2013 г. N 127 в пункт 6 настоящих Правил внесены изменения</w:t>
      </w:r>
    </w:p>
    <w:p w:rsidR="00DC5FCC" w:rsidRPr="00DC5FCC" w:rsidRDefault="00DC5FCC" w:rsidP="00DC5F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24" w:anchor="block_1006" w:history="1">
        <w:r w:rsidRPr="00DC5FCC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См. текст пункта в предыдущей редакции</w:t>
        </w:r>
      </w:hyperlink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 Помещение, относящееся ко 2-й категории, оборудуется системами охранной сигнализации, состоящей не менее чем из 2 рубежей защиты, и тревожной сигнализации с выводом сигналов на пульт центрального наблюдения подразделения вневедомственной охраны полиции, а в случае отсутствия возможности такого подключения - с выводом сигнала на пост охраны.</w:t>
      </w:r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Входная дверь в помещение может быть металлическая, деревянная (усиленная обивкой с 2 сторон листовым железом или металлическими накладками) либо из иного материала, обеспечивающего класс защиты от разрушающих воздействий не ниже 3-го. Входная дверь имеет не менее 2 запирающих устройств 3-го класса защиты от разрушающих воздействий.</w:t>
      </w:r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Дверной проем входа в помещение защищается с внутренней стороны дополнительной металлической решетчатой дверью с запирающим устройством, имеющей класс защиты от разрушающих воздействий не ниже 2-го, изготовленной из стальной арматуры.</w:t>
      </w:r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 оконные конструкции 1-го и последнего этажей с внутренней стороны или между рамами устанавливаются металлические решетки, изготовленные из стальных прутьев, либо жалюзи, эквивалентные по прочности металлическим решеткам. Оконные конструкции должны обладать классом защиты от разрушающих воздействий не ниже 3-го.</w:t>
      </w:r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Наркотические средства и психотропные вещества хранятся в запирающихся сейфах не ниже 4-го класса устойчивости к взлому или металлических шкафах.</w:t>
      </w:r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 Помещение, относящееся к 3-й категории, оборудуется входной металлической дверью, деревянной дверью, усиленной с 2 сторон листовым железом, либо дверью из иного материала, обладающей классом защиты от разрушающих воздействий не ниже 3-го.</w:t>
      </w:r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Входная дверь имеет не менее 2 запирающих устройств 3-го класса защиты от разрушающих воздействий.</w:t>
      </w:r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Наркотические средства, психотропные вещества и </w:t>
      </w:r>
      <w:proofErr w:type="spellStart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прекурсоры</w:t>
      </w:r>
      <w:proofErr w:type="spellEnd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хранятся в запирающихся насыпных или прикрепленных к полу (стене) сейфах не ниже 3-го класса устойчивости к взлому. Сейф массой менее 1000 килограммов прикрепляется к полу или стене либо встраивается в стену с помощью анкерного крепления.</w:t>
      </w:r>
    </w:p>
    <w:p w:rsidR="00DC5FCC" w:rsidRPr="00DC5FCC" w:rsidRDefault="00DC5FCC" w:rsidP="00DC5FCC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DC5FCC" w:rsidRPr="00DC5FCC" w:rsidRDefault="00DC5FCC" w:rsidP="00DC5F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25" w:anchor="block_4" w:history="1">
        <w:r w:rsidRPr="00DC5FCC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Постановлением</w:t>
        </w:r>
      </w:hyperlink>
      <w:r w:rsidRPr="00DC5FCC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DC5FCC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Правительства РФ от 29 марта 2014 г. N 249 в пункт 8 настоящих Правил внесены изменения</w:t>
      </w:r>
    </w:p>
    <w:p w:rsidR="00DC5FCC" w:rsidRPr="00DC5FCC" w:rsidRDefault="00DC5FCC" w:rsidP="00DC5F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26" w:anchor="block_1008" w:history="1">
        <w:r w:rsidRPr="00DC5FCC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См. текст пункта в предыдущей редакции</w:t>
        </w:r>
      </w:hyperlink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 В помещении, относящемся к 4-й категории, наркотические средства и психотропные вещества хранятся в запирающихся насыпных или прикрепленных к полу (стене) сейфах не ниже 3-го класса устойчивости к взлому. Сейф массой менее 1000 килограммов прикрепляется к полу или стене либо встраивается в стену с помощью анкерного крепления.</w:t>
      </w:r>
    </w:p>
    <w:p w:rsidR="00DC5FCC" w:rsidRPr="00DC5FCC" w:rsidRDefault="00DC5FCC" w:rsidP="00DC5FCC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DC5FCC" w:rsidRPr="00DC5FCC" w:rsidRDefault="00DC5FCC" w:rsidP="00DC5F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27" w:anchor="block_5" w:history="1">
        <w:r w:rsidRPr="00DC5FCC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Постановлением</w:t>
        </w:r>
      </w:hyperlink>
      <w:r w:rsidRPr="00DC5FCC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DC5FCC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Правительства РФ от 29 марта 2014 г. N 249 настоящие Правила дополнены пунктом 8.1</w:t>
      </w:r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8.1. В местах временного хранения наркотические средства и психотропные вещества хранятся в запирающихся сейфах не ниже 1-го класса устойчивости к взлому или металлических либо изготовленных из других высокопрочных материалов контейнерах.</w:t>
      </w:r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9. </w:t>
      </w:r>
      <w:proofErr w:type="gramStart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Наркотические средства и психотропные вещества, находящиеся на хранении в помещениях всех категорий и в местах временного хранения, подлежат учету в соответствии с</w:t>
      </w:r>
      <w:r w:rsidRPr="00DC5FC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28" w:anchor="block_2000" w:history="1">
        <w:r w:rsidRPr="00DC5FCC">
          <w:rPr>
            <w:rFonts w:ascii="Arial" w:eastAsia="Times New Roman" w:hAnsi="Arial" w:cs="Arial"/>
            <w:color w:val="008000"/>
            <w:sz w:val="18"/>
            <w:lang w:eastAsia="ru-RU"/>
          </w:rPr>
          <w:t>Правилами</w:t>
        </w:r>
      </w:hyperlink>
      <w:r w:rsidRPr="00DC5FC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ведения и хранения специальных журналов регистрации операций, связанных с оборотом наркотических средств и психотропных веществ, утвержденными</w:t>
      </w:r>
      <w:r w:rsidRPr="00DC5FC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29" w:history="1">
        <w:r w:rsidRPr="00DC5FCC">
          <w:rPr>
            <w:rFonts w:ascii="Arial" w:eastAsia="Times New Roman" w:hAnsi="Arial" w:cs="Arial"/>
            <w:color w:val="008000"/>
            <w:sz w:val="18"/>
            <w:lang w:eastAsia="ru-RU"/>
          </w:rPr>
          <w:t>постановлением</w:t>
        </w:r>
      </w:hyperlink>
      <w:r w:rsidRPr="00DC5FC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Правительства Российской Федерации от 4 ноября 2006 г. N 644.</w:t>
      </w:r>
      <w:proofErr w:type="gramEnd"/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Прекурсоры</w:t>
      </w:r>
      <w:proofErr w:type="spellEnd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находящиеся на хранении в помещениях 1-й и 3-й категорий, подлежат учету в соответствии с</w:t>
      </w:r>
      <w:r w:rsidRPr="00DC5FC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30" w:anchor="block_2000" w:history="1">
        <w:r w:rsidRPr="00DC5FCC">
          <w:rPr>
            <w:rFonts w:ascii="Arial" w:eastAsia="Times New Roman" w:hAnsi="Arial" w:cs="Arial"/>
            <w:color w:val="008000"/>
            <w:sz w:val="18"/>
            <w:lang w:eastAsia="ru-RU"/>
          </w:rPr>
          <w:t>Правилами</w:t>
        </w:r>
      </w:hyperlink>
      <w:r w:rsidRPr="00DC5FC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ведения и хранения специальных журналов регистрации операций, связанных с оборотом </w:t>
      </w:r>
      <w:proofErr w:type="spellStart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наркотических средств и психотропных веществ, утвержденными</w:t>
      </w:r>
      <w:r w:rsidRPr="00DC5FC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31" w:history="1">
        <w:r w:rsidRPr="00DC5FCC">
          <w:rPr>
            <w:rFonts w:ascii="Arial" w:eastAsia="Times New Roman" w:hAnsi="Arial" w:cs="Arial"/>
            <w:color w:val="008000"/>
            <w:sz w:val="18"/>
            <w:lang w:eastAsia="ru-RU"/>
          </w:rPr>
          <w:t>постановлением</w:t>
        </w:r>
      </w:hyperlink>
      <w:r w:rsidRPr="00DC5FC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Правительства Российской Федерации от 9 июня 2010 г. N 419.</w:t>
      </w:r>
    </w:p>
    <w:p w:rsidR="00DC5FCC" w:rsidRPr="00DC5FCC" w:rsidRDefault="00DC5FCC" w:rsidP="00DC5FCC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DC5FCC" w:rsidRPr="00DC5FCC" w:rsidRDefault="00DC5FCC" w:rsidP="00DC5F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32" w:anchor="block_6" w:history="1">
        <w:r w:rsidRPr="00DC5FCC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Постановлением</w:t>
        </w:r>
      </w:hyperlink>
      <w:r w:rsidRPr="00DC5FCC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DC5FCC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Правительства РФ от 29 марта 2014 г. N 249 в пункт 10 настоящих Правил внесены изменения</w:t>
      </w:r>
    </w:p>
    <w:p w:rsidR="00DC5FCC" w:rsidRPr="00DC5FCC" w:rsidRDefault="00DC5FCC" w:rsidP="00DC5F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33" w:anchor="block_1010" w:history="1">
        <w:r w:rsidRPr="00DC5FCC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См. текст пункта в предыдущей редакции</w:t>
        </w:r>
      </w:hyperlink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10. В целях обеспечения сохранности наркотических средств, психотропных веществ и </w:t>
      </w:r>
      <w:proofErr w:type="spellStart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помещения подлежат охране.</w:t>
      </w:r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Охрана помещений, относящихся к 1-й и 2-й категориям, осуществляется на договорной основе подразделениями вневедомственной охраны полиции, организацией, подведомственной Министерству внутренних дел Российской Федерации, либо ведомственной охраной федеральных органов исполнительной власти и организаций, в ведении которых находятся указанные помещения.</w:t>
      </w:r>
      <w:proofErr w:type="gramEnd"/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Охрана помещений, относящихся к 3-й и 4-й категориям, осуществляется путем привлечения указанных охранных организаций, либо юридических лиц, имеющих лицензию на осуществление частной охранной деятельности.</w:t>
      </w:r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11. Уровень инженерной и технической </w:t>
      </w:r>
      <w:proofErr w:type="spellStart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укрепленности</w:t>
      </w:r>
      <w:proofErr w:type="spellEnd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помещений, виды технических средств охраны и класс устойчивости сейфов к взлому определяются при заключении договора с охранной организацией, указанной в</w:t>
      </w:r>
      <w:r w:rsidRPr="00DC5FC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34" w:anchor="block_1010" w:history="1">
        <w:r w:rsidRPr="00DC5FCC">
          <w:rPr>
            <w:rFonts w:ascii="Arial" w:eastAsia="Times New Roman" w:hAnsi="Arial" w:cs="Arial"/>
            <w:color w:val="008000"/>
            <w:sz w:val="18"/>
            <w:lang w:eastAsia="ru-RU"/>
          </w:rPr>
          <w:t>пункте 10</w:t>
        </w:r>
      </w:hyperlink>
      <w:r w:rsidRPr="00DC5FC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настоящих Правил.</w:t>
      </w:r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12. После окончания рабочего дня сейфы, металлические шкафы и помещения опечатываются (пломбируются) и сдаются под охрану. Не подлежат сдаче под охрану помещения, имеющие круглосуточный режим работы.</w:t>
      </w:r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13. Приказом руководителя юридического лица назначаются лица, ответственные за хранение наркотических средств, психотропных веществ и </w:t>
      </w:r>
      <w:proofErr w:type="spellStart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допущенные к работе с наркотическими средствами, психотропными веществами и </w:t>
      </w:r>
      <w:proofErr w:type="spellStart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прекурсорами</w:t>
      </w:r>
      <w:proofErr w:type="spellEnd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и устанавливается порядок хранения ключей от сейфов, металлических шкафов и помещений, а также используемых при опечатывании (пломбировании) печатей и пломбировочных устройств.</w:t>
      </w:r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Список лиц, имеющих право доступа в помещения, утверждается приказом руководителя юридического лица.</w:t>
      </w:r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14. Ответственность за организацию хранения наркотических средств, психотропных веществ и </w:t>
      </w:r>
      <w:proofErr w:type="spellStart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возлагается на руководителя юридического лица либо уполномоченное им должностное лицо.</w:t>
      </w:r>
    </w:p>
    <w:p w:rsidR="00DC5FCC" w:rsidRPr="00DC5FCC" w:rsidRDefault="00DC5FCC" w:rsidP="00DC5FCC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DC5FCC" w:rsidRPr="00DC5FCC" w:rsidRDefault="00DC5FCC" w:rsidP="00DC5F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35" w:anchor="block_7" w:history="1">
        <w:r w:rsidRPr="00DC5FCC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Постановлением</w:t>
        </w:r>
      </w:hyperlink>
      <w:r w:rsidRPr="00DC5FCC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DC5FCC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Правительства РФ от 29 марта 2014 г. N 249 в пункт 15 настоящих Правил внесены изменения</w:t>
      </w:r>
    </w:p>
    <w:p w:rsidR="00DC5FCC" w:rsidRPr="00DC5FCC" w:rsidRDefault="00DC5FCC" w:rsidP="00DC5F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36" w:anchor="block_1015" w:history="1">
        <w:r w:rsidRPr="00DC5FCC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См. текст пункта в предыдущей редакции</w:t>
        </w:r>
      </w:hyperlink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15. Специальные требования к условиям хранения:</w:t>
      </w:r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наркотических средств и психотропных веществ, зарегистрированных в установленном порядке в Российской Федерации в качестве лекарственных средств, предназначенных для медицинского применения, в аптечных, медицинских, научно-исследовательских, образовательных организациях и организациях оптовой торговли лекарственными средствами -</w:t>
      </w:r>
      <w:r w:rsidRPr="00DC5FC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37" w:anchor="block_1000" w:history="1">
        <w:r w:rsidRPr="00DC5FCC">
          <w:rPr>
            <w:rFonts w:ascii="Arial" w:eastAsia="Times New Roman" w:hAnsi="Arial" w:cs="Arial"/>
            <w:color w:val="008000"/>
            <w:sz w:val="18"/>
            <w:lang w:eastAsia="ru-RU"/>
          </w:rPr>
          <w:t>устанавливаются</w:t>
        </w:r>
      </w:hyperlink>
      <w:r w:rsidRPr="00DC5FC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Министерством здравоохранения Российской Федерации;</w:t>
      </w:r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наркотических средств и психотропных веществ, зарегистрированных в установленном порядке в Российской Федерации в качестве лекарственных сре</w:t>
      </w:r>
      <w:proofErr w:type="gramStart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дств дл</w:t>
      </w:r>
      <w:proofErr w:type="gramEnd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 ветеринарного применения, в ветеринарных аптечных и ветеринарных организациях -</w:t>
      </w:r>
      <w:r w:rsidRPr="00DC5FC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38" w:anchor="block_1000" w:history="1">
        <w:r w:rsidRPr="00DC5FCC">
          <w:rPr>
            <w:rFonts w:ascii="Arial" w:eastAsia="Times New Roman" w:hAnsi="Arial" w:cs="Arial"/>
            <w:color w:val="008000"/>
            <w:sz w:val="18"/>
            <w:lang w:eastAsia="ru-RU"/>
          </w:rPr>
          <w:t>устанавливаются</w:t>
        </w:r>
      </w:hyperlink>
      <w:r w:rsidRPr="00DC5FC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Министерством сельского хозяйства Российской Федерации.</w:t>
      </w:r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16. Особенности хранения наркотических средств и психотропных веществ, предназначенных для обеспечения деятельности в системе органов федеральной службы безопасности и федерального органа исполнительной власти в области внутренних дел, а также в Вооруженных Силах Российской Федерации,</w:t>
      </w:r>
      <w:r w:rsidRPr="00DC5FC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39" w:anchor="block_10300" w:history="1">
        <w:r w:rsidRPr="00DC5FCC">
          <w:rPr>
            <w:rFonts w:ascii="Arial" w:eastAsia="Times New Roman" w:hAnsi="Arial" w:cs="Arial"/>
            <w:color w:val="008000"/>
            <w:sz w:val="18"/>
            <w:lang w:eastAsia="ru-RU"/>
          </w:rPr>
          <w:t>устанавливаются</w:t>
        </w:r>
      </w:hyperlink>
      <w:r w:rsidRPr="00DC5FC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соответствующими федеральными органами исполнительной власти.</w:t>
      </w:r>
    </w:p>
    <w:p w:rsidR="00DC5FCC" w:rsidRPr="00DC5FCC" w:rsidRDefault="00DC5FCC" w:rsidP="00DC5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FCC" w:rsidRPr="00DC5FCC" w:rsidRDefault="00DC5FCC" w:rsidP="00DC5F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Изменения,</w:t>
      </w:r>
      <w:r w:rsidRPr="00DC5FCC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которые вносятся в акты Правительства Российской Федерации, регулирующие вопросы оборота наркотических средств и психотропных веществ</w:t>
      </w:r>
      <w:r w:rsidRPr="00DC5FCC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(утв.</w:t>
      </w:r>
      <w:r w:rsidRPr="00DC5FCC">
        <w:rPr>
          <w:rFonts w:ascii="Arial" w:eastAsia="Times New Roman" w:hAnsi="Arial" w:cs="Arial"/>
          <w:b/>
          <w:bCs/>
          <w:color w:val="000080"/>
          <w:sz w:val="18"/>
          <w:lang w:eastAsia="ru-RU"/>
        </w:rPr>
        <w:t> </w:t>
      </w:r>
      <w:hyperlink r:id="rId40" w:history="1">
        <w:r w:rsidRPr="00DC5FCC">
          <w:rPr>
            <w:rFonts w:ascii="Arial" w:eastAsia="Times New Roman" w:hAnsi="Arial" w:cs="Arial"/>
            <w:b/>
            <w:bCs/>
            <w:color w:val="008000"/>
            <w:sz w:val="18"/>
            <w:lang w:eastAsia="ru-RU"/>
          </w:rPr>
          <w:t>постановлением</w:t>
        </w:r>
      </w:hyperlink>
      <w:r w:rsidRPr="00DC5FCC">
        <w:rPr>
          <w:rFonts w:ascii="Arial" w:eastAsia="Times New Roman" w:hAnsi="Arial" w:cs="Arial"/>
          <w:b/>
          <w:bCs/>
          <w:color w:val="000080"/>
          <w:sz w:val="18"/>
          <w:lang w:eastAsia="ru-RU"/>
        </w:rPr>
        <w:t> </w:t>
      </w:r>
      <w:r w:rsidRPr="00DC5FCC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Правительства РФ от 31 декабря 2009 г. N 1148)</w:t>
      </w:r>
    </w:p>
    <w:p w:rsidR="00DC5FCC" w:rsidRPr="00DC5FCC" w:rsidRDefault="00DC5FCC" w:rsidP="00DC5FCC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5F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DC5F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proofErr w:type="gramEnd"/>
      <w:r w:rsidRPr="00DC5F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DC5FCC" w:rsidRPr="00DC5FCC" w:rsidRDefault="00DC5FCC" w:rsidP="00DC5F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22 декабря 2011 г., 28 июня 2012 г.</w:t>
      </w:r>
    </w:p>
    <w:p w:rsidR="00DC5FCC" w:rsidRPr="00DC5FCC" w:rsidRDefault="00DC5FCC" w:rsidP="00DC5F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</w:t>
      </w:r>
      <w:r w:rsidRPr="00DC5FC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41" w:anchor="block_1017" w:history="1">
        <w:r w:rsidRPr="00DC5FCC">
          <w:rPr>
            <w:rFonts w:ascii="Arial" w:eastAsia="Times New Roman" w:hAnsi="Arial" w:cs="Arial"/>
            <w:color w:val="008000"/>
            <w:sz w:val="18"/>
            <w:lang w:eastAsia="ru-RU"/>
          </w:rPr>
          <w:t>Утратил силу</w:t>
        </w:r>
      </w:hyperlink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C5FCC" w:rsidRPr="00DC5FCC" w:rsidRDefault="00DC5FCC" w:rsidP="00DC5FCC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DC5FCC" w:rsidRPr="00DC5FCC" w:rsidRDefault="00DC5FCC" w:rsidP="00DC5F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См. текст</w:t>
      </w:r>
      <w:r w:rsidRPr="00DC5FCC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hyperlink r:id="rId42" w:anchor="block_2001" w:history="1">
        <w:r w:rsidRPr="00DC5FCC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пункта 1</w:t>
        </w:r>
      </w:hyperlink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</w:t>
      </w:r>
      <w:r w:rsidRPr="00DC5FC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43" w:anchor="block_2005" w:history="1">
        <w:r w:rsidRPr="00DC5FCC">
          <w:rPr>
            <w:rFonts w:ascii="Arial" w:eastAsia="Times New Roman" w:hAnsi="Arial" w:cs="Arial"/>
            <w:color w:val="008000"/>
            <w:sz w:val="18"/>
            <w:lang w:eastAsia="ru-RU"/>
          </w:rPr>
          <w:t>Утратил силу</w:t>
        </w:r>
      </w:hyperlink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C5FCC" w:rsidRPr="00DC5FCC" w:rsidRDefault="00DC5FCC" w:rsidP="00DC5FCC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lastRenderedPageBreak/>
        <w:t>Информация об изменениях:</w:t>
      </w:r>
    </w:p>
    <w:p w:rsidR="00DC5FCC" w:rsidRPr="00DC5FCC" w:rsidRDefault="00DC5FCC" w:rsidP="00DC5F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См. текст</w:t>
      </w:r>
      <w:r w:rsidRPr="00DC5FCC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hyperlink r:id="rId44" w:anchor="block_2002" w:history="1">
        <w:r w:rsidRPr="00DC5FCC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пункта 2</w:t>
        </w:r>
      </w:hyperlink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</w:t>
      </w:r>
      <w:r w:rsidRPr="00DC5FC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45" w:anchor="block_2005" w:history="1">
        <w:r w:rsidRPr="00DC5FCC">
          <w:rPr>
            <w:rFonts w:ascii="Arial" w:eastAsia="Times New Roman" w:hAnsi="Arial" w:cs="Arial"/>
            <w:color w:val="008000"/>
            <w:sz w:val="18"/>
            <w:lang w:eastAsia="ru-RU"/>
          </w:rPr>
          <w:t>Утратил силу</w:t>
        </w:r>
      </w:hyperlink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C5FCC" w:rsidRPr="00DC5FCC" w:rsidRDefault="00DC5FCC" w:rsidP="00DC5FCC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DC5FCC" w:rsidRPr="00DC5FCC" w:rsidRDefault="00DC5FCC" w:rsidP="00DC5F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См. текст</w:t>
      </w:r>
      <w:r w:rsidRPr="00DC5FCC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hyperlink r:id="rId46" w:anchor="block_2003" w:history="1">
        <w:r w:rsidRPr="00DC5FCC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пункта 3</w:t>
        </w:r>
      </w:hyperlink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</w:t>
      </w:r>
      <w:r w:rsidRPr="00DC5FC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47" w:anchor="block_1000" w:history="1">
        <w:r w:rsidRPr="00DC5FCC">
          <w:rPr>
            <w:rFonts w:ascii="Arial" w:eastAsia="Times New Roman" w:hAnsi="Arial" w:cs="Arial"/>
            <w:color w:val="008000"/>
            <w:sz w:val="18"/>
            <w:lang w:eastAsia="ru-RU"/>
          </w:rPr>
          <w:t>Положение</w:t>
        </w:r>
      </w:hyperlink>
      <w:r w:rsidRPr="00DC5FC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 Министерстве сельского хозяйства Российской Федерации, утвержденное</w:t>
      </w:r>
      <w:r w:rsidRPr="00DC5FC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48" w:history="1">
        <w:r w:rsidRPr="00DC5FCC">
          <w:rPr>
            <w:rFonts w:ascii="Arial" w:eastAsia="Times New Roman" w:hAnsi="Arial" w:cs="Arial"/>
            <w:color w:val="008000"/>
            <w:sz w:val="18"/>
            <w:lang w:eastAsia="ru-RU"/>
          </w:rPr>
          <w:t>постановлением</w:t>
        </w:r>
      </w:hyperlink>
      <w:r w:rsidRPr="00DC5FC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Правительства Российской Федерации от 12 июня 2008 г. N 450 (Собрание законодательства Российской Федерации, 2008, N 25, ст. 2983; N 32, ст. 3791; 2009, N 3, ст. 378; N 9, ст. 1121), дополнить</w:t>
      </w:r>
      <w:r w:rsidRPr="00DC5FC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49" w:anchor="block_522526" w:history="1">
        <w:r w:rsidRPr="00DC5FCC">
          <w:rPr>
            <w:rFonts w:ascii="Arial" w:eastAsia="Times New Roman" w:hAnsi="Arial" w:cs="Arial"/>
            <w:color w:val="008000"/>
            <w:sz w:val="18"/>
            <w:lang w:eastAsia="ru-RU"/>
          </w:rPr>
          <w:t>подпунктами 5.2.25.26</w:t>
        </w:r>
      </w:hyperlink>
      <w:r w:rsidRPr="00DC5FC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r w:rsidRPr="00DC5FC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50" w:anchor="block_522527" w:history="1">
        <w:r w:rsidRPr="00DC5FCC">
          <w:rPr>
            <w:rFonts w:ascii="Arial" w:eastAsia="Times New Roman" w:hAnsi="Arial" w:cs="Arial"/>
            <w:color w:val="008000"/>
            <w:sz w:val="18"/>
            <w:lang w:eastAsia="ru-RU"/>
          </w:rPr>
          <w:t>5.2.25.27</w:t>
        </w:r>
      </w:hyperlink>
      <w:r w:rsidRPr="00DC5FC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следующего содержания:</w:t>
      </w:r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"5.2.25.26. нормативы для расчета потребности в наркотических и психотропных лекарственных средствах, предназначенных для животных;</w:t>
      </w:r>
    </w:p>
    <w:p w:rsidR="00DC5FCC" w:rsidRPr="00DC5FCC" w:rsidRDefault="00DC5FCC" w:rsidP="00DC5FC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5.2.25.27. специальные требования к условиям хранения наркотических и психотропных лекарственных средств, предназначенных для животных</w:t>
      </w:r>
      <w:proofErr w:type="gramStart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;"</w:t>
      </w:r>
      <w:proofErr w:type="gramEnd"/>
      <w:r w:rsidRPr="00DC5F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230471" w:rsidRDefault="00230471" w:rsidP="00DC5FCC"/>
    <w:sectPr w:rsidR="00230471" w:rsidSect="00DC5FCC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FCC"/>
    <w:rsid w:val="000143B9"/>
    <w:rsid w:val="00110F05"/>
    <w:rsid w:val="001420CF"/>
    <w:rsid w:val="00151680"/>
    <w:rsid w:val="00225777"/>
    <w:rsid w:val="00230471"/>
    <w:rsid w:val="002A5DAC"/>
    <w:rsid w:val="00343839"/>
    <w:rsid w:val="00375656"/>
    <w:rsid w:val="00403802"/>
    <w:rsid w:val="00407580"/>
    <w:rsid w:val="00412B15"/>
    <w:rsid w:val="00414B67"/>
    <w:rsid w:val="0041697C"/>
    <w:rsid w:val="0049326A"/>
    <w:rsid w:val="005B2C9E"/>
    <w:rsid w:val="006C7F78"/>
    <w:rsid w:val="006E1B61"/>
    <w:rsid w:val="00714CF8"/>
    <w:rsid w:val="007513E9"/>
    <w:rsid w:val="00781A69"/>
    <w:rsid w:val="007D21B2"/>
    <w:rsid w:val="00853497"/>
    <w:rsid w:val="00867830"/>
    <w:rsid w:val="00932039"/>
    <w:rsid w:val="00993FB5"/>
    <w:rsid w:val="009E39A3"/>
    <w:rsid w:val="00A30F18"/>
    <w:rsid w:val="00A775B3"/>
    <w:rsid w:val="00A90C6D"/>
    <w:rsid w:val="00AF4A88"/>
    <w:rsid w:val="00C34081"/>
    <w:rsid w:val="00C65A2A"/>
    <w:rsid w:val="00CA0DE0"/>
    <w:rsid w:val="00CA669E"/>
    <w:rsid w:val="00CD2A3D"/>
    <w:rsid w:val="00D50CDF"/>
    <w:rsid w:val="00D628E8"/>
    <w:rsid w:val="00D6426B"/>
    <w:rsid w:val="00DC5FCC"/>
    <w:rsid w:val="00E60867"/>
    <w:rsid w:val="00E95CF5"/>
    <w:rsid w:val="00EE6555"/>
    <w:rsid w:val="00F03C6A"/>
    <w:rsid w:val="00F1118E"/>
    <w:rsid w:val="00FC6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471"/>
  </w:style>
  <w:style w:type="paragraph" w:styleId="4">
    <w:name w:val="heading 4"/>
    <w:basedOn w:val="a"/>
    <w:link w:val="40"/>
    <w:uiPriority w:val="9"/>
    <w:qFormat/>
    <w:rsid w:val="00DC5F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C5F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DC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DC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C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5FCC"/>
  </w:style>
  <w:style w:type="character" w:styleId="a3">
    <w:name w:val="Hyperlink"/>
    <w:basedOn w:val="a0"/>
    <w:uiPriority w:val="99"/>
    <w:semiHidden/>
    <w:unhideWhenUsed/>
    <w:rsid w:val="00DC5FCC"/>
    <w:rPr>
      <w:color w:val="0000FF"/>
      <w:u w:val="single"/>
    </w:rPr>
  </w:style>
  <w:style w:type="paragraph" w:customStyle="1" w:styleId="s22">
    <w:name w:val="s_22"/>
    <w:basedOn w:val="a"/>
    <w:rsid w:val="00DC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DC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se.garant.ru/12112176/" TargetMode="External"/><Relationship Id="rId18" Type="http://schemas.openxmlformats.org/officeDocument/2006/relationships/hyperlink" Target="http://base.garant.ru/70629484/" TargetMode="External"/><Relationship Id="rId26" Type="http://schemas.openxmlformats.org/officeDocument/2006/relationships/hyperlink" Target="http://base.garant.ru/58060648/" TargetMode="External"/><Relationship Id="rId39" Type="http://schemas.openxmlformats.org/officeDocument/2006/relationships/hyperlink" Target="http://base.garant.ru/12118271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ase.garant.ru/70321196/" TargetMode="External"/><Relationship Id="rId34" Type="http://schemas.openxmlformats.org/officeDocument/2006/relationships/hyperlink" Target="http://base.garant.ru/12172506/" TargetMode="External"/><Relationship Id="rId42" Type="http://schemas.openxmlformats.org/officeDocument/2006/relationships/hyperlink" Target="http://base.garant.ru/58044046/" TargetMode="External"/><Relationship Id="rId47" Type="http://schemas.openxmlformats.org/officeDocument/2006/relationships/hyperlink" Target="http://base.garant.ru/12160970/" TargetMode="External"/><Relationship Id="rId50" Type="http://schemas.openxmlformats.org/officeDocument/2006/relationships/hyperlink" Target="http://base.garant.ru/12160970/" TargetMode="External"/><Relationship Id="rId7" Type="http://schemas.openxmlformats.org/officeDocument/2006/relationships/hyperlink" Target="http://base.garant.ru/12172506/" TargetMode="External"/><Relationship Id="rId12" Type="http://schemas.openxmlformats.org/officeDocument/2006/relationships/hyperlink" Target="http://base.garant.ru/12172506/" TargetMode="External"/><Relationship Id="rId17" Type="http://schemas.openxmlformats.org/officeDocument/2006/relationships/hyperlink" Target="http://base.garant.ru/58060648/" TargetMode="External"/><Relationship Id="rId25" Type="http://schemas.openxmlformats.org/officeDocument/2006/relationships/hyperlink" Target="http://base.garant.ru/70629484/" TargetMode="External"/><Relationship Id="rId33" Type="http://schemas.openxmlformats.org/officeDocument/2006/relationships/hyperlink" Target="http://base.garant.ru/58060648/" TargetMode="External"/><Relationship Id="rId38" Type="http://schemas.openxmlformats.org/officeDocument/2006/relationships/hyperlink" Target="http://base.garant.ru/12139366/" TargetMode="External"/><Relationship Id="rId46" Type="http://schemas.openxmlformats.org/officeDocument/2006/relationships/hyperlink" Target="http://base.garant.ru/5816441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se.garant.ru/70629484/" TargetMode="External"/><Relationship Id="rId20" Type="http://schemas.openxmlformats.org/officeDocument/2006/relationships/hyperlink" Target="http://base.garant.ru/70629484/" TargetMode="External"/><Relationship Id="rId29" Type="http://schemas.openxmlformats.org/officeDocument/2006/relationships/hyperlink" Target="http://base.garant.ru/12150404/" TargetMode="External"/><Relationship Id="rId41" Type="http://schemas.openxmlformats.org/officeDocument/2006/relationships/hyperlink" Target="http://base.garant.ru/70194892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58164374/" TargetMode="External"/><Relationship Id="rId11" Type="http://schemas.openxmlformats.org/officeDocument/2006/relationships/hyperlink" Target="http://base.garant.ru/58164374/" TargetMode="External"/><Relationship Id="rId24" Type="http://schemas.openxmlformats.org/officeDocument/2006/relationships/hyperlink" Target="http://base.garant.ru/58060156/" TargetMode="External"/><Relationship Id="rId32" Type="http://schemas.openxmlformats.org/officeDocument/2006/relationships/hyperlink" Target="http://base.garant.ru/70629484/" TargetMode="External"/><Relationship Id="rId37" Type="http://schemas.openxmlformats.org/officeDocument/2006/relationships/hyperlink" Target="http://base.garant.ru/12186606/" TargetMode="External"/><Relationship Id="rId40" Type="http://schemas.openxmlformats.org/officeDocument/2006/relationships/hyperlink" Target="http://base.garant.ru/12172506/" TargetMode="External"/><Relationship Id="rId45" Type="http://schemas.openxmlformats.org/officeDocument/2006/relationships/hyperlink" Target="http://base.garant.ru/70112916/" TargetMode="External"/><Relationship Id="rId5" Type="http://schemas.openxmlformats.org/officeDocument/2006/relationships/hyperlink" Target="http://base.garant.ru/70106118/" TargetMode="External"/><Relationship Id="rId15" Type="http://schemas.openxmlformats.org/officeDocument/2006/relationships/hyperlink" Target="http://base.garant.ru/12112176/" TargetMode="External"/><Relationship Id="rId23" Type="http://schemas.openxmlformats.org/officeDocument/2006/relationships/hyperlink" Target="http://base.garant.ru/70321196/" TargetMode="External"/><Relationship Id="rId28" Type="http://schemas.openxmlformats.org/officeDocument/2006/relationships/hyperlink" Target="http://base.garant.ru/12150404/" TargetMode="External"/><Relationship Id="rId36" Type="http://schemas.openxmlformats.org/officeDocument/2006/relationships/hyperlink" Target="http://base.garant.ru/58060648/" TargetMode="External"/><Relationship Id="rId49" Type="http://schemas.openxmlformats.org/officeDocument/2006/relationships/hyperlink" Target="http://base.garant.ru/12160970/" TargetMode="External"/><Relationship Id="rId10" Type="http://schemas.openxmlformats.org/officeDocument/2006/relationships/hyperlink" Target="http://base.garant.ru/70106118/" TargetMode="External"/><Relationship Id="rId19" Type="http://schemas.openxmlformats.org/officeDocument/2006/relationships/hyperlink" Target="http://base.garant.ru/58060648/" TargetMode="External"/><Relationship Id="rId31" Type="http://schemas.openxmlformats.org/officeDocument/2006/relationships/hyperlink" Target="http://base.garant.ru/12176527/" TargetMode="External"/><Relationship Id="rId44" Type="http://schemas.openxmlformats.org/officeDocument/2006/relationships/hyperlink" Target="http://base.garant.ru/58164414/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base.garant.ru/12107402/4/" TargetMode="External"/><Relationship Id="rId9" Type="http://schemas.openxmlformats.org/officeDocument/2006/relationships/hyperlink" Target="http://base.garant.ru/12272506/" TargetMode="External"/><Relationship Id="rId14" Type="http://schemas.openxmlformats.org/officeDocument/2006/relationships/hyperlink" Target="http://base.garant.ru/12112176/" TargetMode="External"/><Relationship Id="rId22" Type="http://schemas.openxmlformats.org/officeDocument/2006/relationships/hyperlink" Target="http://base.garant.ru/58060156/" TargetMode="External"/><Relationship Id="rId27" Type="http://schemas.openxmlformats.org/officeDocument/2006/relationships/hyperlink" Target="http://base.garant.ru/70629484/" TargetMode="External"/><Relationship Id="rId30" Type="http://schemas.openxmlformats.org/officeDocument/2006/relationships/hyperlink" Target="http://base.garant.ru/12176527/" TargetMode="External"/><Relationship Id="rId35" Type="http://schemas.openxmlformats.org/officeDocument/2006/relationships/hyperlink" Target="http://base.garant.ru/70629484/" TargetMode="External"/><Relationship Id="rId43" Type="http://schemas.openxmlformats.org/officeDocument/2006/relationships/hyperlink" Target="http://base.garant.ru/70112916/" TargetMode="External"/><Relationship Id="rId48" Type="http://schemas.openxmlformats.org/officeDocument/2006/relationships/hyperlink" Target="http://base.garant.ru/12160970/" TargetMode="External"/><Relationship Id="rId8" Type="http://schemas.openxmlformats.org/officeDocument/2006/relationships/hyperlink" Target="http://base.garant.ru/12172506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2907</Words>
  <Characters>16575</Characters>
  <Application>Microsoft Office Word</Application>
  <DocSecurity>0</DocSecurity>
  <Lines>138</Lines>
  <Paragraphs>38</Paragraphs>
  <ScaleCrop>false</ScaleCrop>
  <Company/>
  <LinksUpToDate>false</LinksUpToDate>
  <CharactersWithSpaces>19444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2015-05-13T12:04:00Z</dcterms:created>
  <dcterms:modified xsi:type="dcterms:W3CDTF">2015-05-13T12:04:00Z</dcterms:modified>
</cp:coreProperties>
</file>