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F4" w:rsidRDefault="00F74CF4" w:rsidP="00F74CF4">
      <w:pPr>
        <w:spacing w:line="360" w:lineRule="exact"/>
        <w:ind w:left="0" w:firstLine="0"/>
        <w:rPr>
          <w:sz w:val="28"/>
          <w:szCs w:val="28"/>
        </w:rPr>
      </w:pPr>
    </w:p>
    <w:p w:rsidR="00F74CF4" w:rsidRDefault="00F74CF4" w:rsidP="00F74CF4">
      <w:pPr>
        <w:spacing w:line="360" w:lineRule="exact"/>
        <w:ind w:left="0" w:firstLine="0"/>
        <w:jc w:val="center"/>
        <w:rPr>
          <w:b/>
          <w:sz w:val="28"/>
          <w:szCs w:val="28"/>
        </w:rPr>
      </w:pPr>
      <w:r w:rsidRPr="00505C59">
        <w:rPr>
          <w:b/>
          <w:sz w:val="28"/>
          <w:szCs w:val="28"/>
        </w:rPr>
        <w:t xml:space="preserve">Особенности </w:t>
      </w:r>
      <w:r>
        <w:rPr>
          <w:b/>
          <w:sz w:val="28"/>
          <w:szCs w:val="28"/>
        </w:rPr>
        <w:t>диагностики внутренних болезней</w:t>
      </w:r>
    </w:p>
    <w:p w:rsidR="00F74CF4" w:rsidRPr="00505C59" w:rsidRDefault="00F74CF4" w:rsidP="00F74CF4">
      <w:pPr>
        <w:spacing w:line="360" w:lineRule="exact"/>
        <w:ind w:left="0" w:firstLine="0"/>
        <w:jc w:val="center"/>
        <w:rPr>
          <w:b/>
          <w:sz w:val="28"/>
          <w:szCs w:val="28"/>
        </w:rPr>
      </w:pPr>
      <w:r w:rsidRPr="00505C59">
        <w:rPr>
          <w:b/>
          <w:sz w:val="28"/>
          <w:szCs w:val="28"/>
        </w:rPr>
        <w:t>в пожилом и старч</w:t>
      </w:r>
      <w:r w:rsidRPr="00505C59">
        <w:rPr>
          <w:b/>
          <w:sz w:val="28"/>
          <w:szCs w:val="28"/>
        </w:rPr>
        <w:t>е</w:t>
      </w:r>
      <w:r w:rsidRPr="00505C59">
        <w:rPr>
          <w:b/>
          <w:sz w:val="28"/>
          <w:szCs w:val="28"/>
        </w:rPr>
        <w:t>ском возрасте</w:t>
      </w:r>
    </w:p>
    <w:p w:rsidR="00F74CF4" w:rsidRDefault="00F74CF4" w:rsidP="00F74CF4">
      <w:pPr>
        <w:spacing w:line="360" w:lineRule="exact"/>
        <w:ind w:left="0" w:firstLine="0"/>
        <w:rPr>
          <w:sz w:val="28"/>
          <w:szCs w:val="28"/>
        </w:rPr>
      </w:pPr>
    </w:p>
    <w:p w:rsidR="00F74CF4" w:rsidRPr="00505C59" w:rsidRDefault="00F74CF4" w:rsidP="00F74CF4">
      <w:pPr>
        <w:spacing w:line="360" w:lineRule="exact"/>
        <w:ind w:left="0" w:firstLine="0"/>
        <w:jc w:val="center"/>
        <w:rPr>
          <w:b/>
          <w:i/>
          <w:sz w:val="28"/>
          <w:szCs w:val="28"/>
        </w:rPr>
      </w:pPr>
      <w:r w:rsidRPr="00505C59">
        <w:rPr>
          <w:b/>
          <w:i/>
          <w:sz w:val="28"/>
          <w:szCs w:val="28"/>
        </w:rPr>
        <w:t>Старение и болезни</w:t>
      </w:r>
    </w:p>
    <w:p w:rsidR="00F74CF4" w:rsidRDefault="00F74CF4" w:rsidP="00F74CF4">
      <w:pPr>
        <w:spacing w:line="360" w:lineRule="exact"/>
        <w:ind w:left="0" w:firstLine="0"/>
        <w:rPr>
          <w:sz w:val="28"/>
          <w:szCs w:val="28"/>
        </w:rPr>
      </w:pPr>
    </w:p>
    <w:p w:rsidR="00F74CF4" w:rsidRDefault="00F74CF4" w:rsidP="00F74CF4">
      <w:pPr>
        <w:spacing w:line="360" w:lineRule="exact"/>
        <w:ind w:left="0" w:firstLine="0"/>
        <w:rPr>
          <w:sz w:val="28"/>
          <w:szCs w:val="28"/>
        </w:rPr>
      </w:pPr>
      <w:r>
        <w:rPr>
          <w:sz w:val="28"/>
          <w:szCs w:val="28"/>
        </w:rPr>
        <w:tab/>
        <w:t>Проблема взаимоотношения старения и болезней является актуал</w:t>
      </w:r>
      <w:r>
        <w:rPr>
          <w:sz w:val="28"/>
          <w:szCs w:val="28"/>
        </w:rPr>
        <w:t>ь</w:t>
      </w:r>
      <w:r>
        <w:rPr>
          <w:sz w:val="28"/>
          <w:szCs w:val="28"/>
        </w:rPr>
        <w:t>ной проблемой современной геронтологии и гериатрии. Согласно одной позиции (например, К.Пархон, 1959), физиологическая старость – это своеобразное патологическое состояние. Согласно другой – старение и б</w:t>
      </w:r>
      <w:r>
        <w:rPr>
          <w:sz w:val="28"/>
          <w:szCs w:val="28"/>
        </w:rPr>
        <w:t>о</w:t>
      </w:r>
      <w:r>
        <w:rPr>
          <w:sz w:val="28"/>
          <w:szCs w:val="28"/>
        </w:rPr>
        <w:t>лезни являются двумя принципиально различными категориями.</w:t>
      </w:r>
    </w:p>
    <w:p w:rsidR="00F74CF4" w:rsidRDefault="00F74CF4" w:rsidP="00F74CF4">
      <w:pPr>
        <w:spacing w:line="360" w:lineRule="exact"/>
        <w:ind w:left="0" w:firstLine="0"/>
        <w:rPr>
          <w:sz w:val="28"/>
          <w:szCs w:val="28"/>
        </w:rPr>
      </w:pPr>
      <w:r>
        <w:rPr>
          <w:sz w:val="28"/>
          <w:szCs w:val="28"/>
        </w:rPr>
        <w:tab/>
        <w:t>Наиболее оптимальной позицией в данном вопросе является мнение, высказанное О.В.Коркушко с соавт. (1993), согласно которому возрастные и</w:t>
      </w:r>
      <w:r>
        <w:rPr>
          <w:sz w:val="28"/>
          <w:szCs w:val="28"/>
        </w:rPr>
        <w:t>з</w:t>
      </w:r>
      <w:r>
        <w:rPr>
          <w:sz w:val="28"/>
          <w:szCs w:val="28"/>
        </w:rPr>
        <w:t>менения в организме предопределяют повышенную степень вероятности развития заболевания, а иногда и своеобразие  его этиологии и п</w:t>
      </w:r>
      <w:r>
        <w:rPr>
          <w:sz w:val="28"/>
          <w:szCs w:val="28"/>
        </w:rPr>
        <w:t>а</w:t>
      </w:r>
      <w:r>
        <w:rPr>
          <w:sz w:val="28"/>
          <w:szCs w:val="28"/>
        </w:rPr>
        <w:t>тогенеза.</w:t>
      </w:r>
    </w:p>
    <w:p w:rsidR="00F74CF4" w:rsidRPr="00F56227" w:rsidRDefault="00F74CF4" w:rsidP="00F74CF4">
      <w:pPr>
        <w:spacing w:line="360" w:lineRule="exact"/>
        <w:ind w:left="0" w:firstLine="0"/>
        <w:rPr>
          <w:sz w:val="28"/>
          <w:szCs w:val="28"/>
        </w:rPr>
      </w:pPr>
      <w:r>
        <w:rPr>
          <w:sz w:val="28"/>
          <w:szCs w:val="28"/>
        </w:rPr>
        <w:tab/>
        <w:t>Следует подчеркнуть, что в Международной статистической классификации болезней и проблем, связанных со здоровьем (Десятый пер</w:t>
      </w:r>
      <w:r>
        <w:rPr>
          <w:sz w:val="28"/>
          <w:szCs w:val="28"/>
        </w:rPr>
        <w:t>е</w:t>
      </w:r>
      <w:r>
        <w:rPr>
          <w:sz w:val="28"/>
          <w:szCs w:val="28"/>
        </w:rPr>
        <w:t>смотр) выделена рубрика «</w:t>
      </w:r>
      <w:r>
        <w:rPr>
          <w:sz w:val="28"/>
          <w:szCs w:val="28"/>
          <w:lang w:val="en-US"/>
        </w:rPr>
        <w:t>R</w:t>
      </w:r>
      <w:r>
        <w:rPr>
          <w:sz w:val="28"/>
          <w:szCs w:val="28"/>
        </w:rPr>
        <w:t xml:space="preserve">54 Старость», отнесенная к классу </w:t>
      </w:r>
      <w:r>
        <w:rPr>
          <w:sz w:val="28"/>
          <w:szCs w:val="28"/>
          <w:lang w:val="en-US"/>
        </w:rPr>
        <w:t>XVIII</w:t>
      </w:r>
      <w:r>
        <w:rPr>
          <w:sz w:val="28"/>
          <w:szCs w:val="28"/>
        </w:rPr>
        <w:t xml:space="preserve"> «Симптомы, признаки и отклонения от нормы, выявленные при клинич</w:t>
      </w:r>
      <w:r>
        <w:rPr>
          <w:sz w:val="28"/>
          <w:szCs w:val="28"/>
        </w:rPr>
        <w:t>е</w:t>
      </w:r>
      <w:r>
        <w:rPr>
          <w:sz w:val="28"/>
          <w:szCs w:val="28"/>
        </w:rPr>
        <w:t>ских и лабораторных исследования, не классифицированные в других рубриках», подклассу «Общие симптомы и признаки».</w:t>
      </w:r>
    </w:p>
    <w:p w:rsidR="00F74CF4" w:rsidRDefault="00F74CF4" w:rsidP="00F74CF4">
      <w:pPr>
        <w:spacing w:line="360" w:lineRule="exact"/>
        <w:ind w:left="0" w:firstLine="0"/>
        <w:rPr>
          <w:sz w:val="28"/>
          <w:szCs w:val="28"/>
        </w:rPr>
      </w:pPr>
      <w:r>
        <w:rPr>
          <w:sz w:val="28"/>
          <w:szCs w:val="28"/>
        </w:rPr>
        <w:tab/>
        <w:t>Течение болезней у пожилых и старых пациентов имеет свои ос</w:t>
      </w:r>
      <w:r>
        <w:rPr>
          <w:sz w:val="28"/>
          <w:szCs w:val="28"/>
        </w:rPr>
        <w:t>о</w:t>
      </w:r>
      <w:r>
        <w:rPr>
          <w:sz w:val="28"/>
          <w:szCs w:val="28"/>
        </w:rPr>
        <w:t>бенности. Ниже мы приведем характерные особенности болезней у лиц пожилого и старческ</w:t>
      </w:r>
      <w:r>
        <w:rPr>
          <w:sz w:val="28"/>
          <w:szCs w:val="28"/>
        </w:rPr>
        <w:t>о</w:t>
      </w:r>
      <w:r>
        <w:rPr>
          <w:sz w:val="28"/>
          <w:szCs w:val="28"/>
        </w:rPr>
        <w:t>го возраста (цит. по О.В.Коркушко с соавт., 1993):</w:t>
      </w:r>
    </w:p>
    <w:p w:rsidR="00F74CF4" w:rsidRDefault="00F74CF4" w:rsidP="00F74CF4">
      <w:pPr>
        <w:spacing w:line="360" w:lineRule="exact"/>
        <w:ind w:left="0" w:firstLine="708"/>
        <w:rPr>
          <w:sz w:val="28"/>
          <w:szCs w:val="28"/>
        </w:rPr>
      </w:pPr>
      <w:r>
        <w:rPr>
          <w:sz w:val="28"/>
          <w:szCs w:val="28"/>
        </w:rPr>
        <w:t>1. Нарастает общая патологическая поражаемость;</w:t>
      </w:r>
    </w:p>
    <w:p w:rsidR="00F74CF4" w:rsidRDefault="00F74CF4" w:rsidP="00F74CF4">
      <w:pPr>
        <w:spacing w:line="360" w:lineRule="exact"/>
        <w:ind w:left="0" w:firstLine="0"/>
        <w:rPr>
          <w:sz w:val="28"/>
          <w:szCs w:val="28"/>
        </w:rPr>
      </w:pPr>
      <w:r>
        <w:rPr>
          <w:sz w:val="28"/>
          <w:szCs w:val="28"/>
        </w:rPr>
        <w:t>Сокращается число нозологических форм;</w:t>
      </w:r>
    </w:p>
    <w:p w:rsidR="00F74CF4" w:rsidRDefault="00F74CF4" w:rsidP="00F74CF4">
      <w:pPr>
        <w:spacing w:line="360" w:lineRule="exact"/>
        <w:ind w:left="0" w:firstLine="0"/>
        <w:rPr>
          <w:sz w:val="28"/>
          <w:szCs w:val="28"/>
        </w:rPr>
      </w:pPr>
      <w:r>
        <w:rPr>
          <w:sz w:val="28"/>
          <w:szCs w:val="28"/>
        </w:rPr>
        <w:t>Преобладают хронические формы болезней;</w:t>
      </w:r>
    </w:p>
    <w:p w:rsidR="00F74CF4" w:rsidRDefault="00F74CF4" w:rsidP="00F74CF4">
      <w:pPr>
        <w:spacing w:line="360" w:lineRule="exact"/>
        <w:ind w:left="0" w:firstLine="0"/>
        <w:rPr>
          <w:sz w:val="28"/>
          <w:szCs w:val="28"/>
        </w:rPr>
      </w:pPr>
      <w:r>
        <w:rPr>
          <w:sz w:val="28"/>
          <w:szCs w:val="28"/>
        </w:rPr>
        <w:t>Характерна полиморбидность.</w:t>
      </w:r>
    </w:p>
    <w:p w:rsidR="00F74CF4" w:rsidRDefault="00F74CF4" w:rsidP="00F74CF4">
      <w:pPr>
        <w:spacing w:line="360" w:lineRule="exact"/>
        <w:ind w:left="0" w:firstLine="708"/>
        <w:rPr>
          <w:sz w:val="28"/>
          <w:szCs w:val="28"/>
        </w:rPr>
      </w:pPr>
      <w:r>
        <w:rPr>
          <w:sz w:val="28"/>
          <w:szCs w:val="28"/>
        </w:rPr>
        <w:t>2. Особенности этиологии:</w:t>
      </w:r>
    </w:p>
    <w:p w:rsidR="00F74CF4" w:rsidRDefault="00F74CF4" w:rsidP="00F74CF4">
      <w:pPr>
        <w:spacing w:line="360" w:lineRule="exact"/>
        <w:ind w:left="0" w:firstLine="0"/>
        <w:rPr>
          <w:sz w:val="28"/>
          <w:szCs w:val="28"/>
        </w:rPr>
      </w:pPr>
      <w:r>
        <w:rPr>
          <w:sz w:val="28"/>
          <w:szCs w:val="28"/>
        </w:rPr>
        <w:t>Преобладают внутренние средовые факторы (возрастные изменения орг</w:t>
      </w:r>
      <w:r>
        <w:rPr>
          <w:sz w:val="28"/>
          <w:szCs w:val="28"/>
        </w:rPr>
        <w:t>а</w:t>
      </w:r>
      <w:r>
        <w:rPr>
          <w:sz w:val="28"/>
          <w:szCs w:val="28"/>
        </w:rPr>
        <w:t>нов и систем, метаболизма и регуляции);</w:t>
      </w:r>
    </w:p>
    <w:p w:rsidR="00F74CF4" w:rsidRDefault="00F74CF4" w:rsidP="00F74CF4">
      <w:pPr>
        <w:spacing w:line="360" w:lineRule="exact"/>
        <w:ind w:left="0" w:firstLine="0"/>
        <w:rPr>
          <w:sz w:val="28"/>
          <w:szCs w:val="28"/>
        </w:rPr>
      </w:pPr>
      <w:r>
        <w:rPr>
          <w:sz w:val="28"/>
          <w:szCs w:val="28"/>
        </w:rPr>
        <w:t>Нарастает агрессивность патогенных факторов.</w:t>
      </w:r>
    </w:p>
    <w:p w:rsidR="00F74CF4" w:rsidRDefault="00F74CF4" w:rsidP="00F74CF4">
      <w:pPr>
        <w:spacing w:line="360" w:lineRule="exact"/>
        <w:ind w:left="0" w:firstLine="708"/>
        <w:rPr>
          <w:sz w:val="28"/>
          <w:szCs w:val="28"/>
        </w:rPr>
      </w:pPr>
      <w:r>
        <w:rPr>
          <w:sz w:val="28"/>
          <w:szCs w:val="28"/>
        </w:rPr>
        <w:t>3. Особенности патогенеза:</w:t>
      </w:r>
    </w:p>
    <w:p w:rsidR="00F74CF4" w:rsidRDefault="00F74CF4" w:rsidP="00F74CF4">
      <w:pPr>
        <w:spacing w:line="360" w:lineRule="exact"/>
        <w:ind w:left="0" w:firstLine="0"/>
        <w:rPr>
          <w:sz w:val="28"/>
          <w:szCs w:val="28"/>
        </w:rPr>
      </w:pPr>
      <w:r>
        <w:rPr>
          <w:sz w:val="28"/>
          <w:szCs w:val="28"/>
        </w:rPr>
        <w:t>Нередко изменяются конкретные патогенетические механизмы болезни.</w:t>
      </w:r>
    </w:p>
    <w:p w:rsidR="00F74CF4" w:rsidRDefault="00F74CF4" w:rsidP="00F74CF4">
      <w:pPr>
        <w:spacing w:line="360" w:lineRule="exact"/>
        <w:ind w:left="0" w:firstLine="708"/>
        <w:rPr>
          <w:sz w:val="28"/>
          <w:szCs w:val="28"/>
        </w:rPr>
      </w:pPr>
      <w:r>
        <w:rPr>
          <w:sz w:val="28"/>
          <w:szCs w:val="28"/>
        </w:rPr>
        <w:t>4.Особенности клинки:</w:t>
      </w:r>
    </w:p>
    <w:p w:rsidR="00F74CF4" w:rsidRDefault="00F74CF4" w:rsidP="00F74CF4">
      <w:pPr>
        <w:spacing w:line="360" w:lineRule="exact"/>
        <w:ind w:left="0" w:firstLine="0"/>
        <w:rPr>
          <w:sz w:val="28"/>
          <w:szCs w:val="28"/>
        </w:rPr>
      </w:pPr>
      <w:r>
        <w:rPr>
          <w:sz w:val="28"/>
          <w:szCs w:val="28"/>
        </w:rPr>
        <w:t>Течение болезни обычно атипичное – малосимптомное, латентное, с нал</w:t>
      </w:r>
      <w:r>
        <w:rPr>
          <w:sz w:val="28"/>
          <w:szCs w:val="28"/>
        </w:rPr>
        <w:t>и</w:t>
      </w:r>
      <w:r>
        <w:rPr>
          <w:sz w:val="28"/>
          <w:szCs w:val="28"/>
        </w:rPr>
        <w:t xml:space="preserve">чием «масок», но тяжелое, часто инвалидизирующие;  </w:t>
      </w:r>
    </w:p>
    <w:p w:rsidR="00F74CF4" w:rsidRDefault="00F74CF4" w:rsidP="00F74CF4">
      <w:pPr>
        <w:spacing w:line="360" w:lineRule="exact"/>
        <w:ind w:left="0" w:firstLine="0"/>
        <w:rPr>
          <w:sz w:val="28"/>
          <w:szCs w:val="28"/>
        </w:rPr>
      </w:pPr>
      <w:r>
        <w:rPr>
          <w:sz w:val="28"/>
          <w:szCs w:val="28"/>
        </w:rPr>
        <w:t>Большая склонность к рецидивам, переходу острых форм в хронические;</w:t>
      </w:r>
    </w:p>
    <w:p w:rsidR="00F74CF4" w:rsidRDefault="00F74CF4" w:rsidP="00F74CF4">
      <w:pPr>
        <w:spacing w:line="360" w:lineRule="exact"/>
        <w:ind w:left="0" w:firstLine="0"/>
        <w:rPr>
          <w:sz w:val="28"/>
          <w:szCs w:val="28"/>
        </w:rPr>
      </w:pPr>
      <w:r>
        <w:rPr>
          <w:sz w:val="28"/>
          <w:szCs w:val="28"/>
        </w:rPr>
        <w:t>Укорачивает латентный период болезни;</w:t>
      </w:r>
    </w:p>
    <w:p w:rsidR="00F74CF4" w:rsidRDefault="00F74CF4" w:rsidP="00F74CF4">
      <w:pPr>
        <w:spacing w:line="360" w:lineRule="exact"/>
        <w:ind w:left="0" w:firstLine="0"/>
        <w:rPr>
          <w:sz w:val="28"/>
          <w:szCs w:val="28"/>
        </w:rPr>
      </w:pPr>
      <w:r>
        <w:rPr>
          <w:sz w:val="28"/>
          <w:szCs w:val="28"/>
        </w:rPr>
        <w:t>Учащаются осложнения заболеваний;</w:t>
      </w:r>
    </w:p>
    <w:p w:rsidR="00F74CF4" w:rsidRDefault="00F74CF4" w:rsidP="00F74CF4">
      <w:pPr>
        <w:spacing w:line="360" w:lineRule="exact"/>
        <w:ind w:left="0" w:firstLine="0"/>
        <w:rPr>
          <w:sz w:val="28"/>
          <w:szCs w:val="28"/>
        </w:rPr>
      </w:pPr>
      <w:r>
        <w:rPr>
          <w:sz w:val="28"/>
          <w:szCs w:val="28"/>
        </w:rPr>
        <w:lastRenderedPageBreak/>
        <w:t>Сокращаются сроки присоединения осложнений, в частности функци</w:t>
      </w:r>
      <w:r>
        <w:rPr>
          <w:sz w:val="28"/>
          <w:szCs w:val="28"/>
        </w:rPr>
        <w:t>о</w:t>
      </w:r>
      <w:r>
        <w:rPr>
          <w:sz w:val="28"/>
          <w:szCs w:val="28"/>
        </w:rPr>
        <w:t>нальной декомпенсации пораженной системы;</w:t>
      </w:r>
    </w:p>
    <w:p w:rsidR="00F74CF4" w:rsidRDefault="00F74CF4" w:rsidP="00F74CF4">
      <w:pPr>
        <w:spacing w:line="360" w:lineRule="exact"/>
        <w:ind w:left="0" w:firstLine="0"/>
        <w:rPr>
          <w:sz w:val="28"/>
          <w:szCs w:val="28"/>
        </w:rPr>
      </w:pPr>
      <w:r>
        <w:rPr>
          <w:sz w:val="28"/>
          <w:szCs w:val="28"/>
        </w:rPr>
        <w:t>Сокращается продолжительность жизни больного.</w:t>
      </w:r>
    </w:p>
    <w:p w:rsidR="00F74CF4" w:rsidRDefault="00F74CF4" w:rsidP="00F74CF4">
      <w:pPr>
        <w:spacing w:line="360" w:lineRule="exact"/>
        <w:ind w:left="0" w:firstLine="708"/>
        <w:rPr>
          <w:sz w:val="28"/>
          <w:szCs w:val="28"/>
        </w:rPr>
      </w:pPr>
      <w:r>
        <w:rPr>
          <w:sz w:val="28"/>
          <w:szCs w:val="28"/>
        </w:rPr>
        <w:t>5. Особенности диагностики:</w:t>
      </w:r>
    </w:p>
    <w:p w:rsidR="00F74CF4" w:rsidRDefault="00F74CF4" w:rsidP="00F74CF4">
      <w:pPr>
        <w:spacing w:line="360" w:lineRule="exact"/>
        <w:ind w:left="0" w:firstLine="0"/>
        <w:rPr>
          <w:sz w:val="28"/>
          <w:szCs w:val="28"/>
        </w:rPr>
      </w:pPr>
      <w:r>
        <w:rPr>
          <w:sz w:val="28"/>
          <w:szCs w:val="28"/>
        </w:rPr>
        <w:t>Необходимы настороженность врача и целенаправленный поиск, исходя из структуры заболеваемости;</w:t>
      </w:r>
    </w:p>
    <w:p w:rsidR="00F74CF4" w:rsidRDefault="00F74CF4" w:rsidP="00F74CF4">
      <w:pPr>
        <w:spacing w:line="360" w:lineRule="exact"/>
        <w:ind w:left="0" w:firstLine="0"/>
        <w:rPr>
          <w:sz w:val="28"/>
          <w:szCs w:val="28"/>
        </w:rPr>
      </w:pPr>
      <w:r>
        <w:rPr>
          <w:sz w:val="28"/>
          <w:szCs w:val="28"/>
        </w:rPr>
        <w:t xml:space="preserve">Необходима верификация полученной от больного информации; </w:t>
      </w:r>
    </w:p>
    <w:p w:rsidR="00F74CF4" w:rsidRDefault="00F74CF4" w:rsidP="00F74CF4">
      <w:pPr>
        <w:spacing w:line="360" w:lineRule="exact"/>
        <w:ind w:left="0" w:firstLine="0"/>
        <w:rPr>
          <w:sz w:val="28"/>
          <w:szCs w:val="28"/>
        </w:rPr>
      </w:pPr>
      <w:r>
        <w:rPr>
          <w:sz w:val="28"/>
          <w:szCs w:val="28"/>
        </w:rPr>
        <w:t>Важно использовать адекватные параклинические методы исследования;</w:t>
      </w:r>
    </w:p>
    <w:p w:rsidR="00F74CF4" w:rsidRDefault="00F74CF4" w:rsidP="00F74CF4">
      <w:pPr>
        <w:spacing w:line="360" w:lineRule="exact"/>
        <w:ind w:left="0" w:firstLine="0"/>
        <w:rPr>
          <w:sz w:val="28"/>
          <w:szCs w:val="28"/>
        </w:rPr>
      </w:pPr>
      <w:r>
        <w:rPr>
          <w:sz w:val="28"/>
          <w:szCs w:val="28"/>
        </w:rPr>
        <w:t>Необходимо учитывать малые симптомы;</w:t>
      </w:r>
    </w:p>
    <w:p w:rsidR="00F74CF4" w:rsidRDefault="00F74CF4" w:rsidP="00F74CF4">
      <w:pPr>
        <w:spacing w:line="360" w:lineRule="exact"/>
        <w:ind w:left="0" w:firstLine="0"/>
        <w:rPr>
          <w:sz w:val="28"/>
          <w:szCs w:val="28"/>
        </w:rPr>
      </w:pPr>
      <w:r>
        <w:rPr>
          <w:sz w:val="28"/>
          <w:szCs w:val="28"/>
        </w:rPr>
        <w:t>Необходимо динамическое наблюдение за пациентом;</w:t>
      </w:r>
    </w:p>
    <w:p w:rsidR="00F74CF4" w:rsidRDefault="00F74CF4" w:rsidP="00F74CF4">
      <w:pPr>
        <w:spacing w:line="360" w:lineRule="exact"/>
        <w:ind w:left="0" w:firstLine="0"/>
        <w:rPr>
          <w:sz w:val="28"/>
          <w:szCs w:val="28"/>
        </w:rPr>
      </w:pPr>
      <w:r>
        <w:rPr>
          <w:sz w:val="28"/>
          <w:szCs w:val="28"/>
        </w:rPr>
        <w:t>В оценке результатов изучения больного нужно исходить из критерия во</w:t>
      </w:r>
      <w:r>
        <w:rPr>
          <w:sz w:val="28"/>
          <w:szCs w:val="28"/>
        </w:rPr>
        <w:t>з</w:t>
      </w:r>
      <w:r>
        <w:rPr>
          <w:sz w:val="28"/>
          <w:szCs w:val="28"/>
        </w:rPr>
        <w:t>растной нормы.</w:t>
      </w:r>
    </w:p>
    <w:p w:rsidR="00F74CF4" w:rsidRDefault="00F74CF4" w:rsidP="00F74CF4">
      <w:pPr>
        <w:spacing w:line="360" w:lineRule="exact"/>
        <w:ind w:left="0" w:firstLine="708"/>
        <w:rPr>
          <w:sz w:val="28"/>
          <w:szCs w:val="28"/>
        </w:rPr>
      </w:pPr>
      <w:r>
        <w:rPr>
          <w:sz w:val="28"/>
          <w:szCs w:val="28"/>
        </w:rPr>
        <w:t>6.Особенности профилактики:</w:t>
      </w:r>
    </w:p>
    <w:p w:rsidR="00F74CF4" w:rsidRDefault="00F74CF4" w:rsidP="00F74CF4">
      <w:pPr>
        <w:spacing w:line="360" w:lineRule="exact"/>
        <w:ind w:left="0" w:firstLine="0"/>
        <w:rPr>
          <w:sz w:val="28"/>
          <w:szCs w:val="28"/>
        </w:rPr>
      </w:pPr>
      <w:r>
        <w:rPr>
          <w:sz w:val="28"/>
          <w:szCs w:val="28"/>
        </w:rPr>
        <w:t>Предшествующие возрастные факторы риска повышают роль первичной и вторичной профилактики;</w:t>
      </w:r>
    </w:p>
    <w:p w:rsidR="00F74CF4" w:rsidRDefault="00F74CF4" w:rsidP="00F74CF4">
      <w:pPr>
        <w:spacing w:line="360" w:lineRule="exact"/>
        <w:ind w:left="0" w:firstLine="0"/>
        <w:rPr>
          <w:sz w:val="28"/>
          <w:szCs w:val="28"/>
        </w:rPr>
      </w:pPr>
      <w:r>
        <w:rPr>
          <w:sz w:val="28"/>
          <w:szCs w:val="28"/>
        </w:rPr>
        <w:t>Помимо общепринятых профилактических мероприятий, нужно использ</w:t>
      </w:r>
      <w:r>
        <w:rPr>
          <w:sz w:val="28"/>
          <w:szCs w:val="28"/>
        </w:rPr>
        <w:t>о</w:t>
      </w:r>
      <w:r>
        <w:rPr>
          <w:sz w:val="28"/>
          <w:szCs w:val="28"/>
        </w:rPr>
        <w:t>вать способы и средства повышения сниженной у старого человека тол</w:t>
      </w:r>
      <w:r>
        <w:rPr>
          <w:sz w:val="28"/>
          <w:szCs w:val="28"/>
        </w:rPr>
        <w:t>е</w:t>
      </w:r>
      <w:r>
        <w:rPr>
          <w:sz w:val="28"/>
          <w:szCs w:val="28"/>
        </w:rPr>
        <w:t>рантности к вредностям (геропротекторы, рациональный двигательный режим, рациональное гериатрическое питание, климатолечение и др.)</w:t>
      </w:r>
    </w:p>
    <w:p w:rsidR="00F74CF4" w:rsidRDefault="00F74CF4" w:rsidP="00F74CF4">
      <w:pPr>
        <w:spacing w:line="360" w:lineRule="exact"/>
        <w:ind w:left="0" w:firstLine="708"/>
        <w:rPr>
          <w:sz w:val="28"/>
          <w:szCs w:val="28"/>
        </w:rPr>
      </w:pPr>
      <w:r>
        <w:rPr>
          <w:sz w:val="28"/>
          <w:szCs w:val="28"/>
        </w:rPr>
        <w:t>7. Особенности лечения:</w:t>
      </w:r>
    </w:p>
    <w:p w:rsidR="00F74CF4" w:rsidRDefault="00F74CF4" w:rsidP="00F74CF4">
      <w:pPr>
        <w:spacing w:line="360" w:lineRule="exact"/>
        <w:ind w:left="0" w:firstLine="0"/>
        <w:rPr>
          <w:sz w:val="28"/>
          <w:szCs w:val="28"/>
        </w:rPr>
      </w:pPr>
      <w:r>
        <w:rPr>
          <w:sz w:val="28"/>
          <w:szCs w:val="28"/>
        </w:rPr>
        <w:t>Четкая реализация принципа высокого гуманизма;</w:t>
      </w:r>
    </w:p>
    <w:p w:rsidR="00F74CF4" w:rsidRDefault="00F74CF4" w:rsidP="00F74CF4">
      <w:pPr>
        <w:spacing w:line="360" w:lineRule="exact"/>
        <w:ind w:left="0" w:firstLine="0"/>
        <w:rPr>
          <w:sz w:val="28"/>
          <w:szCs w:val="28"/>
        </w:rPr>
      </w:pPr>
      <w:r>
        <w:rPr>
          <w:sz w:val="28"/>
          <w:szCs w:val="28"/>
        </w:rPr>
        <w:t>Соблюдения принципа разумного щажения многолетних привычек пац</w:t>
      </w:r>
      <w:r>
        <w:rPr>
          <w:sz w:val="28"/>
          <w:szCs w:val="28"/>
        </w:rPr>
        <w:t>и</w:t>
      </w:r>
      <w:r>
        <w:rPr>
          <w:sz w:val="28"/>
          <w:szCs w:val="28"/>
        </w:rPr>
        <w:t xml:space="preserve">ента; </w:t>
      </w:r>
    </w:p>
    <w:p w:rsidR="00F74CF4" w:rsidRDefault="00F74CF4" w:rsidP="00F74CF4">
      <w:pPr>
        <w:spacing w:line="360" w:lineRule="exact"/>
        <w:ind w:left="0" w:firstLine="0"/>
        <w:rPr>
          <w:sz w:val="28"/>
          <w:szCs w:val="28"/>
        </w:rPr>
      </w:pPr>
      <w:r>
        <w:rPr>
          <w:sz w:val="28"/>
          <w:szCs w:val="28"/>
        </w:rPr>
        <w:t>Строгое соблюдение принципа малого воздействия;</w:t>
      </w:r>
    </w:p>
    <w:p w:rsidR="00F74CF4" w:rsidRDefault="00F74CF4" w:rsidP="00F74CF4">
      <w:pPr>
        <w:spacing w:line="360" w:lineRule="exact"/>
        <w:ind w:left="0" w:firstLine="0"/>
        <w:rPr>
          <w:sz w:val="28"/>
          <w:szCs w:val="28"/>
        </w:rPr>
      </w:pPr>
      <w:r>
        <w:rPr>
          <w:sz w:val="28"/>
          <w:szCs w:val="28"/>
        </w:rPr>
        <w:t>Потенцирование эффективности лечебных мероприятий включением в терапевтический комплекс геропротекторов, адаптогенов, активного двиг</w:t>
      </w:r>
      <w:r>
        <w:rPr>
          <w:sz w:val="28"/>
          <w:szCs w:val="28"/>
        </w:rPr>
        <w:t>а</w:t>
      </w:r>
      <w:r>
        <w:rPr>
          <w:sz w:val="28"/>
          <w:szCs w:val="28"/>
        </w:rPr>
        <w:t>тельного режима, эффективной оксигенотерапии и др.;</w:t>
      </w:r>
    </w:p>
    <w:p w:rsidR="00F74CF4" w:rsidRDefault="00F74CF4" w:rsidP="00F74CF4">
      <w:pPr>
        <w:spacing w:line="360" w:lineRule="exact"/>
        <w:ind w:left="0" w:firstLine="0"/>
        <w:rPr>
          <w:sz w:val="28"/>
          <w:szCs w:val="28"/>
        </w:rPr>
      </w:pPr>
      <w:r>
        <w:rPr>
          <w:sz w:val="28"/>
          <w:szCs w:val="28"/>
        </w:rPr>
        <w:t>Широкое использование восстановительной терапии;</w:t>
      </w:r>
    </w:p>
    <w:p w:rsidR="00F74CF4" w:rsidRDefault="00F74CF4" w:rsidP="00F74CF4">
      <w:pPr>
        <w:spacing w:line="360" w:lineRule="exact"/>
        <w:ind w:left="0" w:firstLine="0"/>
        <w:rPr>
          <w:sz w:val="28"/>
          <w:szCs w:val="28"/>
        </w:rPr>
      </w:pPr>
      <w:r>
        <w:rPr>
          <w:sz w:val="28"/>
          <w:szCs w:val="28"/>
        </w:rPr>
        <w:t>Обеспечение тщательного ухода за гериатрическим больным как важне</w:t>
      </w:r>
      <w:r>
        <w:rPr>
          <w:sz w:val="28"/>
          <w:szCs w:val="28"/>
        </w:rPr>
        <w:t>й</w:t>
      </w:r>
      <w:r>
        <w:rPr>
          <w:sz w:val="28"/>
          <w:szCs w:val="28"/>
        </w:rPr>
        <w:t>шего средства его лечения;</w:t>
      </w:r>
    </w:p>
    <w:p w:rsidR="00F74CF4" w:rsidRDefault="00F74CF4" w:rsidP="00F74CF4">
      <w:pPr>
        <w:spacing w:line="360" w:lineRule="exact"/>
        <w:ind w:left="0" w:firstLine="0"/>
        <w:rPr>
          <w:sz w:val="28"/>
          <w:szCs w:val="28"/>
        </w:rPr>
      </w:pPr>
      <w:r>
        <w:rPr>
          <w:sz w:val="28"/>
          <w:szCs w:val="28"/>
        </w:rPr>
        <w:t>Поощрение всех форм активности гериатрического пациента как адеква</w:t>
      </w:r>
      <w:r>
        <w:rPr>
          <w:sz w:val="28"/>
          <w:szCs w:val="28"/>
        </w:rPr>
        <w:t>т</w:t>
      </w:r>
      <w:r>
        <w:rPr>
          <w:sz w:val="28"/>
          <w:szCs w:val="28"/>
        </w:rPr>
        <w:t>ной меры поддержания его психического и физического здоровья.</w:t>
      </w:r>
    </w:p>
    <w:p w:rsidR="00F74CF4" w:rsidRDefault="00F74CF4" w:rsidP="00F74CF4">
      <w:pPr>
        <w:spacing w:line="360" w:lineRule="exact"/>
        <w:ind w:left="0" w:firstLine="0"/>
        <w:rPr>
          <w:sz w:val="28"/>
          <w:szCs w:val="28"/>
        </w:rPr>
      </w:pPr>
    </w:p>
    <w:p w:rsidR="00F74CF4" w:rsidRDefault="00F74CF4" w:rsidP="00F74CF4">
      <w:pPr>
        <w:spacing w:line="360" w:lineRule="exact"/>
        <w:ind w:left="0" w:firstLine="0"/>
        <w:rPr>
          <w:sz w:val="28"/>
          <w:szCs w:val="28"/>
        </w:rPr>
      </w:pPr>
    </w:p>
    <w:p w:rsidR="00F74CF4" w:rsidRDefault="00F74CF4" w:rsidP="00F74CF4">
      <w:pPr>
        <w:spacing w:line="360" w:lineRule="exact"/>
        <w:ind w:left="0" w:firstLine="0"/>
        <w:jc w:val="center"/>
        <w:rPr>
          <w:b/>
          <w:i/>
          <w:sz w:val="28"/>
          <w:szCs w:val="28"/>
        </w:rPr>
      </w:pPr>
      <w:r w:rsidRPr="00243972">
        <w:rPr>
          <w:b/>
          <w:i/>
          <w:sz w:val="28"/>
          <w:szCs w:val="28"/>
        </w:rPr>
        <w:t>Диагностика внутренних болезней в пожилом и старческом</w:t>
      </w:r>
    </w:p>
    <w:p w:rsidR="00F74CF4" w:rsidRDefault="00F74CF4" w:rsidP="00F74CF4">
      <w:pPr>
        <w:spacing w:line="360" w:lineRule="exact"/>
        <w:ind w:left="0" w:firstLine="0"/>
        <w:jc w:val="center"/>
        <w:rPr>
          <w:b/>
          <w:i/>
          <w:sz w:val="28"/>
          <w:szCs w:val="28"/>
        </w:rPr>
      </w:pPr>
      <w:r w:rsidRPr="00243972">
        <w:rPr>
          <w:b/>
          <w:i/>
          <w:sz w:val="28"/>
          <w:szCs w:val="28"/>
        </w:rPr>
        <w:t>во</w:t>
      </w:r>
      <w:r w:rsidRPr="00243972">
        <w:rPr>
          <w:b/>
          <w:i/>
          <w:sz w:val="28"/>
          <w:szCs w:val="28"/>
        </w:rPr>
        <w:t>з</w:t>
      </w:r>
      <w:r w:rsidRPr="00243972">
        <w:rPr>
          <w:b/>
          <w:i/>
          <w:sz w:val="28"/>
          <w:szCs w:val="28"/>
        </w:rPr>
        <w:t>расте с позиций классической пропедевтики</w:t>
      </w:r>
    </w:p>
    <w:p w:rsidR="00F74CF4" w:rsidRDefault="00F74CF4" w:rsidP="00F74CF4">
      <w:pPr>
        <w:spacing w:line="360" w:lineRule="exact"/>
        <w:ind w:left="0" w:firstLine="0"/>
        <w:jc w:val="center"/>
        <w:rPr>
          <w:b/>
          <w:i/>
          <w:sz w:val="28"/>
          <w:szCs w:val="28"/>
        </w:rPr>
      </w:pPr>
    </w:p>
    <w:p w:rsidR="00F74CF4" w:rsidRDefault="00F74CF4" w:rsidP="00F74CF4">
      <w:pPr>
        <w:spacing w:line="360" w:lineRule="exact"/>
        <w:ind w:left="0" w:firstLine="0"/>
        <w:rPr>
          <w:sz w:val="28"/>
          <w:szCs w:val="28"/>
        </w:rPr>
      </w:pPr>
      <w:r w:rsidRPr="00243972">
        <w:rPr>
          <w:sz w:val="28"/>
          <w:szCs w:val="28"/>
        </w:rPr>
        <w:tab/>
        <w:t>И</w:t>
      </w:r>
      <w:r>
        <w:rPr>
          <w:sz w:val="28"/>
          <w:szCs w:val="28"/>
        </w:rPr>
        <w:t>сследование пациента строится по определенному плану и состоит из двух основных разделов: расспрос и объективное исследов</w:t>
      </w:r>
      <w:r>
        <w:rPr>
          <w:sz w:val="28"/>
          <w:szCs w:val="28"/>
        </w:rPr>
        <w:t>а</w:t>
      </w:r>
      <w:r>
        <w:rPr>
          <w:sz w:val="28"/>
          <w:szCs w:val="28"/>
        </w:rPr>
        <w:t>ние.</w:t>
      </w:r>
    </w:p>
    <w:p w:rsidR="00F74CF4" w:rsidRDefault="00F74CF4" w:rsidP="00F74CF4">
      <w:pPr>
        <w:spacing w:line="360" w:lineRule="exact"/>
        <w:ind w:left="0" w:firstLine="0"/>
        <w:rPr>
          <w:sz w:val="28"/>
          <w:szCs w:val="28"/>
        </w:rPr>
      </w:pPr>
      <w:r>
        <w:rPr>
          <w:sz w:val="28"/>
          <w:szCs w:val="28"/>
        </w:rPr>
        <w:tab/>
        <w:t>Классическая пропедевтика предполагает проведение расспроса в сл</w:t>
      </w:r>
      <w:r>
        <w:rPr>
          <w:sz w:val="28"/>
          <w:szCs w:val="28"/>
        </w:rPr>
        <w:t>е</w:t>
      </w:r>
      <w:r>
        <w:rPr>
          <w:sz w:val="28"/>
          <w:szCs w:val="28"/>
        </w:rPr>
        <w:t>дующем порядке:</w:t>
      </w:r>
    </w:p>
    <w:p w:rsidR="00F74CF4" w:rsidRDefault="00F74CF4" w:rsidP="00F74CF4">
      <w:pPr>
        <w:spacing w:line="360" w:lineRule="exact"/>
        <w:ind w:left="0" w:firstLine="0"/>
        <w:rPr>
          <w:sz w:val="28"/>
          <w:szCs w:val="28"/>
        </w:rPr>
      </w:pPr>
      <w:r>
        <w:rPr>
          <w:sz w:val="28"/>
          <w:szCs w:val="28"/>
        </w:rPr>
        <w:lastRenderedPageBreak/>
        <w:t>- выяснение общих сведений о пациенте;</w:t>
      </w:r>
    </w:p>
    <w:p w:rsidR="00F74CF4" w:rsidRDefault="00F74CF4" w:rsidP="00F74CF4">
      <w:pPr>
        <w:spacing w:line="360" w:lineRule="exact"/>
        <w:ind w:left="0" w:firstLine="0"/>
        <w:rPr>
          <w:sz w:val="28"/>
          <w:szCs w:val="28"/>
        </w:rPr>
      </w:pPr>
      <w:r>
        <w:rPr>
          <w:sz w:val="28"/>
          <w:szCs w:val="28"/>
        </w:rPr>
        <w:t>- выяснение и детализация жалоб;</w:t>
      </w:r>
    </w:p>
    <w:p w:rsidR="00F74CF4" w:rsidRDefault="00F74CF4" w:rsidP="00F74CF4">
      <w:pPr>
        <w:spacing w:line="360" w:lineRule="exact"/>
        <w:ind w:left="0" w:firstLine="0"/>
        <w:rPr>
          <w:sz w:val="28"/>
          <w:szCs w:val="28"/>
        </w:rPr>
      </w:pPr>
      <w:r>
        <w:rPr>
          <w:sz w:val="28"/>
          <w:szCs w:val="28"/>
        </w:rPr>
        <w:t>- выяснение истории настоящего заболевания (</w:t>
      </w:r>
      <w:r>
        <w:rPr>
          <w:sz w:val="28"/>
          <w:szCs w:val="28"/>
          <w:lang w:val="en-US"/>
        </w:rPr>
        <w:t>anamnesis</w:t>
      </w:r>
      <w:r w:rsidRPr="00BF0E1F">
        <w:rPr>
          <w:sz w:val="28"/>
          <w:szCs w:val="28"/>
        </w:rPr>
        <w:t xml:space="preserve"> </w:t>
      </w:r>
      <w:r>
        <w:rPr>
          <w:sz w:val="28"/>
          <w:szCs w:val="28"/>
          <w:lang w:val="en-US"/>
        </w:rPr>
        <w:t>morbi</w:t>
      </w:r>
      <w:r w:rsidRPr="00BF0E1F">
        <w:rPr>
          <w:sz w:val="28"/>
          <w:szCs w:val="28"/>
        </w:rPr>
        <w:t>)</w:t>
      </w:r>
      <w:r>
        <w:rPr>
          <w:sz w:val="28"/>
          <w:szCs w:val="28"/>
        </w:rPr>
        <w:t>;</w:t>
      </w:r>
    </w:p>
    <w:p w:rsidR="00F74CF4" w:rsidRDefault="00F74CF4" w:rsidP="00F74CF4">
      <w:pPr>
        <w:spacing w:line="360" w:lineRule="exact"/>
        <w:ind w:left="0" w:firstLine="0"/>
        <w:rPr>
          <w:sz w:val="28"/>
          <w:szCs w:val="28"/>
          <w:lang w:val="be-BY"/>
        </w:rPr>
      </w:pPr>
      <w:r>
        <w:rPr>
          <w:sz w:val="28"/>
          <w:szCs w:val="28"/>
        </w:rPr>
        <w:t>- выяснение анамнеза жизни (</w:t>
      </w:r>
      <w:r>
        <w:rPr>
          <w:sz w:val="28"/>
          <w:szCs w:val="28"/>
          <w:lang w:val="en-US"/>
        </w:rPr>
        <w:t>anamnesis</w:t>
      </w:r>
      <w:r w:rsidRPr="00BF0E1F">
        <w:rPr>
          <w:sz w:val="28"/>
          <w:szCs w:val="28"/>
        </w:rPr>
        <w:t xml:space="preserve"> </w:t>
      </w:r>
      <w:r>
        <w:rPr>
          <w:sz w:val="28"/>
          <w:szCs w:val="28"/>
          <w:lang w:val="en-US"/>
        </w:rPr>
        <w:t>vitae</w:t>
      </w:r>
      <w:r w:rsidRPr="00BF0E1F">
        <w:rPr>
          <w:sz w:val="28"/>
          <w:szCs w:val="28"/>
        </w:rPr>
        <w:t>)</w:t>
      </w:r>
      <w:r>
        <w:rPr>
          <w:sz w:val="28"/>
          <w:szCs w:val="28"/>
          <w:lang w:val="be-BY"/>
        </w:rPr>
        <w:t>.</w:t>
      </w:r>
    </w:p>
    <w:p w:rsidR="00F74CF4" w:rsidRPr="006C7963" w:rsidRDefault="00F74CF4" w:rsidP="00F74CF4">
      <w:pPr>
        <w:spacing w:line="360" w:lineRule="exact"/>
        <w:ind w:left="0" w:firstLine="0"/>
        <w:rPr>
          <w:sz w:val="28"/>
          <w:szCs w:val="28"/>
        </w:rPr>
      </w:pPr>
      <w:r>
        <w:rPr>
          <w:sz w:val="28"/>
          <w:szCs w:val="28"/>
          <w:lang w:val="be-BY"/>
        </w:rPr>
        <w:tab/>
        <w:t xml:space="preserve">Следует подчеркнуть, что зачастую проведение расспроса у пожилых и старых пациентов затрудено в силу объективных обстоятельств: тяжесть состояния, психоневрологические расстройства, эмоциональная лабильность или обедненность, снижение слуха </w:t>
      </w:r>
      <w:r>
        <w:rPr>
          <w:sz w:val="28"/>
          <w:szCs w:val="28"/>
        </w:rPr>
        <w:t>и т.д. В связи с этим очень важно привлечь к беседе родственников или других н</w:t>
      </w:r>
      <w:r>
        <w:rPr>
          <w:sz w:val="28"/>
          <w:szCs w:val="28"/>
        </w:rPr>
        <w:t>а</w:t>
      </w:r>
      <w:r>
        <w:rPr>
          <w:sz w:val="28"/>
          <w:szCs w:val="28"/>
        </w:rPr>
        <w:t>ходящихся рядом сопровождающих.</w:t>
      </w:r>
      <w:r>
        <w:rPr>
          <w:sz w:val="28"/>
          <w:szCs w:val="28"/>
          <w:lang w:val="be-BY"/>
        </w:rPr>
        <w:t xml:space="preserve"> </w:t>
      </w:r>
    </w:p>
    <w:p w:rsidR="00F74CF4" w:rsidRDefault="00F74CF4" w:rsidP="00F74CF4">
      <w:pPr>
        <w:spacing w:line="360" w:lineRule="exact"/>
        <w:ind w:left="0" w:firstLine="0"/>
        <w:rPr>
          <w:sz w:val="28"/>
          <w:szCs w:val="28"/>
        </w:rPr>
      </w:pPr>
      <w:r>
        <w:rPr>
          <w:sz w:val="28"/>
          <w:szCs w:val="28"/>
          <w:lang w:val="be-BY"/>
        </w:rPr>
        <w:tab/>
        <w:t>Пр</w:t>
      </w:r>
      <w:r>
        <w:rPr>
          <w:sz w:val="28"/>
          <w:szCs w:val="28"/>
        </w:rPr>
        <w:t>и выяснении общих сведений устанавливается психологический контакт с пациентом, что особенно важно при работе с пожилыми и ст</w:t>
      </w:r>
      <w:r>
        <w:rPr>
          <w:sz w:val="28"/>
          <w:szCs w:val="28"/>
        </w:rPr>
        <w:t>а</w:t>
      </w:r>
      <w:r>
        <w:rPr>
          <w:sz w:val="28"/>
          <w:szCs w:val="28"/>
        </w:rPr>
        <w:t>рыми пациентами. Кроме того, почерпнутые сведения могут быть весьма важными для врача. Возраст пациента имеет значение в развитии ряда забол</w:t>
      </w:r>
      <w:r>
        <w:rPr>
          <w:sz w:val="28"/>
          <w:szCs w:val="28"/>
        </w:rPr>
        <w:t>е</w:t>
      </w:r>
      <w:r>
        <w:rPr>
          <w:sz w:val="28"/>
          <w:szCs w:val="28"/>
        </w:rPr>
        <w:t>ваний. Уже при выяснении возраста врач может дать первую оценку соответствия паспортного возраста внешним признакам, характеризу</w:t>
      </w:r>
      <w:r>
        <w:rPr>
          <w:sz w:val="28"/>
          <w:szCs w:val="28"/>
        </w:rPr>
        <w:t>ю</w:t>
      </w:r>
      <w:r>
        <w:rPr>
          <w:sz w:val="28"/>
          <w:szCs w:val="28"/>
        </w:rPr>
        <w:t>щим биологический возраст. Немаловажны и сведения о профессии. Зан</w:t>
      </w:r>
      <w:r>
        <w:rPr>
          <w:sz w:val="28"/>
          <w:szCs w:val="28"/>
        </w:rPr>
        <w:t>я</w:t>
      </w:r>
      <w:r>
        <w:rPr>
          <w:sz w:val="28"/>
          <w:szCs w:val="28"/>
        </w:rPr>
        <w:t>тие профессиональной деятельностью на пенсии свидетельствует о знач</w:t>
      </w:r>
      <w:r>
        <w:rPr>
          <w:sz w:val="28"/>
          <w:szCs w:val="28"/>
        </w:rPr>
        <w:t>и</w:t>
      </w:r>
      <w:r>
        <w:rPr>
          <w:sz w:val="28"/>
          <w:szCs w:val="28"/>
        </w:rPr>
        <w:t>тельных резервных возможностях пожилого организма. Сведения о нал</w:t>
      </w:r>
      <w:r>
        <w:rPr>
          <w:sz w:val="28"/>
          <w:szCs w:val="28"/>
        </w:rPr>
        <w:t>и</w:t>
      </w:r>
      <w:r>
        <w:rPr>
          <w:sz w:val="28"/>
          <w:szCs w:val="28"/>
        </w:rPr>
        <w:t>чии инвалидности также позволяет дать первую оценку общему состо</w:t>
      </w:r>
      <w:r>
        <w:rPr>
          <w:sz w:val="28"/>
          <w:szCs w:val="28"/>
        </w:rPr>
        <w:t>я</w:t>
      </w:r>
      <w:r>
        <w:rPr>
          <w:sz w:val="28"/>
          <w:szCs w:val="28"/>
        </w:rPr>
        <w:t>нию пациента и помочь в дальнейшем правильно определиться с диагн</w:t>
      </w:r>
      <w:r>
        <w:rPr>
          <w:sz w:val="28"/>
          <w:szCs w:val="28"/>
        </w:rPr>
        <w:t>о</w:t>
      </w:r>
      <w:r>
        <w:rPr>
          <w:sz w:val="28"/>
          <w:szCs w:val="28"/>
        </w:rPr>
        <w:t>стикой основного и (или) сопутствующего заболеваний и их тяжестью и стадией.</w:t>
      </w:r>
    </w:p>
    <w:p w:rsidR="00F74CF4" w:rsidRDefault="00F74CF4" w:rsidP="00F74CF4">
      <w:pPr>
        <w:spacing w:line="360" w:lineRule="exact"/>
        <w:ind w:left="0" w:firstLine="0"/>
        <w:rPr>
          <w:sz w:val="28"/>
          <w:szCs w:val="28"/>
        </w:rPr>
      </w:pPr>
      <w:r>
        <w:rPr>
          <w:sz w:val="28"/>
          <w:szCs w:val="28"/>
        </w:rPr>
        <w:tab/>
        <w:t>Вначале выясняют ведущие жалобы и детализируют их (например при жалобах на боли выясняют их характер, интенсивность, продолж</w:t>
      </w:r>
      <w:r>
        <w:rPr>
          <w:sz w:val="28"/>
          <w:szCs w:val="28"/>
        </w:rPr>
        <w:t>и</w:t>
      </w:r>
      <w:r>
        <w:rPr>
          <w:sz w:val="28"/>
          <w:szCs w:val="28"/>
        </w:rPr>
        <w:t>тельность, локализацию, иррадиацию, причину появления и т.д.). Также подробно собирают сведения об остальных жалобах. При расспросе п</w:t>
      </w:r>
      <w:r>
        <w:rPr>
          <w:sz w:val="28"/>
          <w:szCs w:val="28"/>
        </w:rPr>
        <w:t>о</w:t>
      </w:r>
      <w:r>
        <w:rPr>
          <w:sz w:val="28"/>
          <w:szCs w:val="28"/>
        </w:rPr>
        <w:t>мимо информации, предоставленной самим пациентом, врач активно сам интересуется  состоянием пациента. Вначале задают вопросы, касающиеся изменения общего состояния (например, выясняют нет ли похудания, слабости, отеков, головной боли). Далее узнают, нет ли жалоб со стороны д</w:t>
      </w:r>
      <w:r>
        <w:rPr>
          <w:sz w:val="28"/>
          <w:szCs w:val="28"/>
        </w:rPr>
        <w:t>ы</w:t>
      </w:r>
      <w:r>
        <w:rPr>
          <w:sz w:val="28"/>
          <w:szCs w:val="28"/>
        </w:rPr>
        <w:t>хательной (например, кашля, кровохарканья и пр.), сердечно-сосудистой (болей за грудиной, сердцебиений и пр.) и других систем организма. Т</w:t>
      </w:r>
      <w:r>
        <w:rPr>
          <w:sz w:val="28"/>
          <w:szCs w:val="28"/>
        </w:rPr>
        <w:t>а</w:t>
      </w:r>
      <w:r>
        <w:rPr>
          <w:sz w:val="28"/>
          <w:szCs w:val="28"/>
        </w:rPr>
        <w:t>ким образом создается впечатление о состоянии различных органов и си</w:t>
      </w:r>
      <w:r>
        <w:rPr>
          <w:sz w:val="28"/>
          <w:szCs w:val="28"/>
        </w:rPr>
        <w:t>с</w:t>
      </w:r>
      <w:r>
        <w:rPr>
          <w:sz w:val="28"/>
          <w:szCs w:val="28"/>
        </w:rPr>
        <w:t>тем у пациента.</w:t>
      </w:r>
    </w:p>
    <w:p w:rsidR="00F74CF4" w:rsidRDefault="00F74CF4" w:rsidP="00F74CF4">
      <w:pPr>
        <w:spacing w:line="360" w:lineRule="exact"/>
        <w:ind w:left="0" w:firstLine="0"/>
        <w:rPr>
          <w:sz w:val="28"/>
          <w:szCs w:val="28"/>
        </w:rPr>
      </w:pPr>
      <w:r>
        <w:rPr>
          <w:sz w:val="28"/>
          <w:szCs w:val="28"/>
        </w:rPr>
        <w:tab/>
        <w:t>История настоящего заболевания должна отражать развитие болезни от ее начала до настоящего времени. Врач должен получить ответы по следующим позициям:</w:t>
      </w:r>
    </w:p>
    <w:p w:rsidR="00F74CF4" w:rsidRDefault="00F74CF4" w:rsidP="00F74CF4">
      <w:pPr>
        <w:spacing w:line="360" w:lineRule="exact"/>
        <w:ind w:left="0" w:firstLine="0"/>
        <w:rPr>
          <w:sz w:val="28"/>
          <w:szCs w:val="28"/>
        </w:rPr>
      </w:pPr>
      <w:r>
        <w:rPr>
          <w:sz w:val="28"/>
          <w:szCs w:val="28"/>
        </w:rPr>
        <w:t>- когда началось заболевание;</w:t>
      </w:r>
    </w:p>
    <w:p w:rsidR="00F74CF4" w:rsidRDefault="00F74CF4" w:rsidP="00F74CF4">
      <w:pPr>
        <w:spacing w:line="360" w:lineRule="exact"/>
        <w:ind w:left="0" w:firstLine="0"/>
        <w:rPr>
          <w:sz w:val="28"/>
          <w:szCs w:val="28"/>
        </w:rPr>
      </w:pPr>
      <w:r>
        <w:rPr>
          <w:sz w:val="28"/>
          <w:szCs w:val="28"/>
        </w:rPr>
        <w:t>- как началось заболевание;</w:t>
      </w:r>
    </w:p>
    <w:p w:rsidR="00F74CF4" w:rsidRDefault="00F74CF4" w:rsidP="00F74CF4">
      <w:pPr>
        <w:spacing w:line="360" w:lineRule="exact"/>
        <w:ind w:left="0" w:firstLine="0"/>
        <w:rPr>
          <w:sz w:val="28"/>
          <w:szCs w:val="28"/>
        </w:rPr>
      </w:pPr>
      <w:r>
        <w:rPr>
          <w:sz w:val="28"/>
          <w:szCs w:val="28"/>
        </w:rPr>
        <w:t>- как протекало заболевание;</w:t>
      </w:r>
    </w:p>
    <w:p w:rsidR="00F74CF4" w:rsidRDefault="00F74CF4" w:rsidP="00F74CF4">
      <w:pPr>
        <w:spacing w:line="360" w:lineRule="exact"/>
        <w:ind w:left="0" w:firstLine="0"/>
        <w:rPr>
          <w:sz w:val="28"/>
          <w:szCs w:val="28"/>
        </w:rPr>
      </w:pPr>
      <w:r>
        <w:rPr>
          <w:sz w:val="28"/>
          <w:szCs w:val="28"/>
        </w:rPr>
        <w:lastRenderedPageBreak/>
        <w:t>- какие проводились исследования и каковы были их результаты;</w:t>
      </w:r>
    </w:p>
    <w:p w:rsidR="00F74CF4" w:rsidRDefault="00F74CF4" w:rsidP="00F74CF4">
      <w:pPr>
        <w:spacing w:line="360" w:lineRule="exact"/>
        <w:ind w:left="0" w:firstLine="0"/>
        <w:rPr>
          <w:sz w:val="28"/>
          <w:szCs w:val="28"/>
        </w:rPr>
      </w:pPr>
      <w:r>
        <w:rPr>
          <w:sz w:val="28"/>
          <w:szCs w:val="28"/>
        </w:rPr>
        <w:t>- какое проводилось лечение и с каким эффектом.</w:t>
      </w:r>
    </w:p>
    <w:p w:rsidR="00F74CF4" w:rsidRDefault="00F74CF4" w:rsidP="00F74CF4">
      <w:pPr>
        <w:spacing w:line="360" w:lineRule="exact"/>
        <w:ind w:left="0" w:firstLine="0"/>
        <w:rPr>
          <w:sz w:val="28"/>
          <w:szCs w:val="28"/>
        </w:rPr>
      </w:pPr>
      <w:r>
        <w:rPr>
          <w:sz w:val="28"/>
          <w:szCs w:val="28"/>
        </w:rPr>
        <w:tab/>
        <w:t>При контакте с пожилым и старым пациентом следует обратить внимание на то, что как правило хронические заболевания имеют длительную (несколько лет и даже десятилетий) историю. При изучении истории заболевания в таких случаях может помочь медицинская документ</w:t>
      </w:r>
      <w:r>
        <w:rPr>
          <w:sz w:val="28"/>
          <w:szCs w:val="28"/>
        </w:rPr>
        <w:t>а</w:t>
      </w:r>
      <w:r>
        <w:rPr>
          <w:sz w:val="28"/>
          <w:szCs w:val="28"/>
        </w:rPr>
        <w:t>ция, имеющаяся на руках у пациентов. В случае ее недостаточности или отсутствия в дальнейшем можно воспользоваться архивами медучрежд</w:t>
      </w:r>
      <w:r>
        <w:rPr>
          <w:sz w:val="28"/>
          <w:szCs w:val="28"/>
        </w:rPr>
        <w:t>е</w:t>
      </w:r>
      <w:r>
        <w:rPr>
          <w:sz w:val="28"/>
          <w:szCs w:val="28"/>
        </w:rPr>
        <w:t>ний, где обследовался и лечился пациент. Это информации не стоит пр</w:t>
      </w:r>
      <w:r>
        <w:rPr>
          <w:sz w:val="28"/>
          <w:szCs w:val="28"/>
        </w:rPr>
        <w:t>е</w:t>
      </w:r>
      <w:r>
        <w:rPr>
          <w:sz w:val="28"/>
          <w:szCs w:val="28"/>
        </w:rPr>
        <w:t>небрегать, поскольку она позволит сократить, порой значительно, диагн</w:t>
      </w:r>
      <w:r>
        <w:rPr>
          <w:sz w:val="28"/>
          <w:szCs w:val="28"/>
        </w:rPr>
        <w:t>о</w:t>
      </w:r>
      <w:r>
        <w:rPr>
          <w:sz w:val="28"/>
          <w:szCs w:val="28"/>
        </w:rPr>
        <w:t>стический поиск.</w:t>
      </w:r>
    </w:p>
    <w:p w:rsidR="00F74CF4" w:rsidRDefault="00F74CF4" w:rsidP="00F74CF4">
      <w:pPr>
        <w:spacing w:line="360" w:lineRule="exact"/>
        <w:ind w:left="0" w:firstLine="0"/>
        <w:rPr>
          <w:sz w:val="28"/>
          <w:szCs w:val="28"/>
        </w:rPr>
      </w:pPr>
      <w:r>
        <w:rPr>
          <w:sz w:val="28"/>
          <w:szCs w:val="28"/>
        </w:rPr>
        <w:tab/>
        <w:t>Анамнез жизни представляет собой по сути медицинскую биогр</w:t>
      </w:r>
      <w:r>
        <w:rPr>
          <w:sz w:val="28"/>
          <w:szCs w:val="28"/>
        </w:rPr>
        <w:t>а</w:t>
      </w:r>
      <w:r>
        <w:rPr>
          <w:sz w:val="28"/>
          <w:szCs w:val="28"/>
        </w:rPr>
        <w:t>фию пациента.</w:t>
      </w:r>
    </w:p>
    <w:p w:rsidR="00F74CF4" w:rsidRDefault="00F74CF4" w:rsidP="00F74CF4">
      <w:pPr>
        <w:spacing w:line="360" w:lineRule="exact"/>
        <w:ind w:left="0" w:firstLine="0"/>
        <w:rPr>
          <w:sz w:val="28"/>
          <w:szCs w:val="28"/>
        </w:rPr>
      </w:pPr>
      <w:r>
        <w:rPr>
          <w:sz w:val="28"/>
          <w:szCs w:val="28"/>
        </w:rPr>
        <w:tab/>
        <w:t>Вначале выясняют общебиографические сведения. Имеют значение даже казалось бы незначительные сведения (например, где в какой период пациент проживал, сроки наступления менопаузы и т.д.).</w:t>
      </w:r>
    </w:p>
    <w:p w:rsidR="00F74CF4" w:rsidRDefault="00F74CF4" w:rsidP="00F74CF4">
      <w:pPr>
        <w:spacing w:line="360" w:lineRule="exact"/>
        <w:ind w:left="0" w:firstLine="0"/>
        <w:rPr>
          <w:sz w:val="28"/>
          <w:szCs w:val="28"/>
        </w:rPr>
      </w:pPr>
      <w:r>
        <w:rPr>
          <w:sz w:val="28"/>
          <w:szCs w:val="28"/>
        </w:rPr>
        <w:tab/>
        <w:t>Важное значение имеет информация о жилищно-бытовых услов</w:t>
      </w:r>
      <w:r>
        <w:rPr>
          <w:sz w:val="28"/>
          <w:szCs w:val="28"/>
        </w:rPr>
        <w:t>и</w:t>
      </w:r>
      <w:r>
        <w:rPr>
          <w:sz w:val="28"/>
          <w:szCs w:val="28"/>
        </w:rPr>
        <w:t>ях. Важно выяснить с кем проживает пожилой человек, кто оказывает быт</w:t>
      </w:r>
      <w:r>
        <w:rPr>
          <w:sz w:val="28"/>
          <w:szCs w:val="28"/>
        </w:rPr>
        <w:t>о</w:t>
      </w:r>
      <w:r>
        <w:rPr>
          <w:sz w:val="28"/>
          <w:szCs w:val="28"/>
        </w:rPr>
        <w:t>вую помощь, осуществляет уход, как питается пациент. Необходимо выя</w:t>
      </w:r>
      <w:r>
        <w:rPr>
          <w:sz w:val="28"/>
          <w:szCs w:val="28"/>
        </w:rPr>
        <w:t>с</w:t>
      </w:r>
      <w:r>
        <w:rPr>
          <w:sz w:val="28"/>
          <w:szCs w:val="28"/>
        </w:rPr>
        <w:t>нить и материальную обеспеченность семьи пожилого пациента, потому что во многом она определяет образ жизни.</w:t>
      </w:r>
    </w:p>
    <w:p w:rsidR="00F74CF4" w:rsidRDefault="00F74CF4" w:rsidP="00F74CF4">
      <w:pPr>
        <w:spacing w:line="360" w:lineRule="exact"/>
        <w:ind w:left="0" w:firstLine="0"/>
        <w:rPr>
          <w:sz w:val="28"/>
          <w:szCs w:val="28"/>
        </w:rPr>
      </w:pPr>
      <w:r>
        <w:rPr>
          <w:sz w:val="28"/>
          <w:szCs w:val="28"/>
        </w:rPr>
        <w:tab/>
        <w:t>Профессиональный анамнез очень важен даже для неработающих гериатрических пациентов, так как неблагоприятные и вредные условия труда в период трудовой деятельности могут привести к дисфункциям о</w:t>
      </w:r>
      <w:r>
        <w:rPr>
          <w:sz w:val="28"/>
          <w:szCs w:val="28"/>
        </w:rPr>
        <w:t>р</w:t>
      </w:r>
      <w:r>
        <w:rPr>
          <w:sz w:val="28"/>
          <w:szCs w:val="28"/>
        </w:rPr>
        <w:t>ганов и систем в виде заболеваний, проявляющихся с возрастом.</w:t>
      </w:r>
    </w:p>
    <w:p w:rsidR="00F74CF4" w:rsidRDefault="00F74CF4" w:rsidP="00F74CF4">
      <w:pPr>
        <w:spacing w:line="360" w:lineRule="exact"/>
        <w:ind w:left="0" w:firstLine="0"/>
        <w:rPr>
          <w:sz w:val="28"/>
          <w:szCs w:val="28"/>
        </w:rPr>
      </w:pPr>
      <w:r>
        <w:rPr>
          <w:sz w:val="28"/>
          <w:szCs w:val="28"/>
        </w:rPr>
        <w:tab/>
        <w:t>Весьма важна информация о раннее перенесенных и сопутствующих заболеваниях и травмах, так как патологические изменения, развившиеся в их сле</w:t>
      </w:r>
      <w:r>
        <w:rPr>
          <w:sz w:val="28"/>
          <w:szCs w:val="28"/>
        </w:rPr>
        <w:t>д</w:t>
      </w:r>
      <w:r>
        <w:rPr>
          <w:sz w:val="28"/>
          <w:szCs w:val="28"/>
        </w:rPr>
        <w:t>ствие, могут усугубить течение основного заболевания и повлиять на тактику ведения пожилого пациента. Нельзя забывать и о необходимости сб</w:t>
      </w:r>
      <w:r>
        <w:rPr>
          <w:sz w:val="28"/>
          <w:szCs w:val="28"/>
        </w:rPr>
        <w:t>о</w:t>
      </w:r>
      <w:r>
        <w:rPr>
          <w:sz w:val="28"/>
          <w:szCs w:val="28"/>
        </w:rPr>
        <w:t>ра семейного анамнеза.</w:t>
      </w:r>
    </w:p>
    <w:p w:rsidR="00F74CF4" w:rsidRDefault="00F74CF4" w:rsidP="00F74CF4">
      <w:pPr>
        <w:spacing w:line="360" w:lineRule="exact"/>
        <w:ind w:left="0" w:firstLine="0"/>
        <w:rPr>
          <w:sz w:val="28"/>
          <w:szCs w:val="28"/>
        </w:rPr>
      </w:pPr>
      <w:r>
        <w:rPr>
          <w:sz w:val="28"/>
          <w:szCs w:val="28"/>
        </w:rPr>
        <w:tab/>
        <w:t>Также врач должен собрать аллергоанамнез, выяснить информацию о вредных привычках пациента.</w:t>
      </w:r>
    </w:p>
    <w:p w:rsidR="00F74CF4" w:rsidRDefault="00F74CF4" w:rsidP="00F74CF4">
      <w:pPr>
        <w:spacing w:line="360" w:lineRule="exact"/>
        <w:ind w:left="0" w:firstLine="0"/>
        <w:rPr>
          <w:sz w:val="28"/>
          <w:szCs w:val="28"/>
        </w:rPr>
      </w:pPr>
      <w:r>
        <w:rPr>
          <w:sz w:val="28"/>
          <w:szCs w:val="28"/>
        </w:rPr>
        <w:tab/>
        <w:t>Умение правильно расспросить больного позволяет выбрать правильную дальнейшую диагностическую и, соответственно, лечебную тактику. Кроме того, расспрос – это первый контакт врача и пожилого пациента, что необходимо использовать для налаживания доверительных вза</w:t>
      </w:r>
      <w:r>
        <w:rPr>
          <w:sz w:val="28"/>
          <w:szCs w:val="28"/>
        </w:rPr>
        <w:t>и</w:t>
      </w:r>
      <w:r>
        <w:rPr>
          <w:sz w:val="28"/>
          <w:szCs w:val="28"/>
        </w:rPr>
        <w:t>моуважительных пациентов между медицинским работником и пациентом и его родственниками.</w:t>
      </w:r>
    </w:p>
    <w:p w:rsidR="00F74CF4" w:rsidRDefault="00F74CF4" w:rsidP="00F74CF4">
      <w:pPr>
        <w:spacing w:line="360" w:lineRule="exact"/>
        <w:ind w:left="0" w:firstLine="0"/>
        <w:rPr>
          <w:sz w:val="28"/>
          <w:szCs w:val="28"/>
        </w:rPr>
      </w:pPr>
      <w:r>
        <w:rPr>
          <w:sz w:val="28"/>
          <w:szCs w:val="28"/>
        </w:rPr>
        <w:tab/>
        <w:t>Общий осмотр пациента включает в себя следующие последовател</w:t>
      </w:r>
      <w:r>
        <w:rPr>
          <w:sz w:val="28"/>
          <w:szCs w:val="28"/>
        </w:rPr>
        <w:t>ь</w:t>
      </w:r>
      <w:r>
        <w:rPr>
          <w:sz w:val="28"/>
          <w:szCs w:val="28"/>
        </w:rPr>
        <w:t>ные компоненты:</w:t>
      </w:r>
    </w:p>
    <w:p w:rsidR="00F74CF4" w:rsidRDefault="00F74CF4" w:rsidP="00F74CF4">
      <w:pPr>
        <w:spacing w:line="360" w:lineRule="exact"/>
        <w:ind w:left="0" w:firstLine="0"/>
        <w:rPr>
          <w:sz w:val="28"/>
          <w:szCs w:val="28"/>
        </w:rPr>
      </w:pPr>
      <w:r>
        <w:rPr>
          <w:sz w:val="28"/>
          <w:szCs w:val="28"/>
        </w:rPr>
        <w:lastRenderedPageBreak/>
        <w:t>- общий осмотр всего больного;</w:t>
      </w:r>
    </w:p>
    <w:p w:rsidR="00F74CF4" w:rsidRDefault="00F74CF4" w:rsidP="00F74CF4">
      <w:pPr>
        <w:spacing w:line="360" w:lineRule="exact"/>
        <w:ind w:left="0" w:firstLine="0"/>
        <w:rPr>
          <w:sz w:val="28"/>
          <w:szCs w:val="28"/>
        </w:rPr>
      </w:pPr>
      <w:r>
        <w:rPr>
          <w:sz w:val="28"/>
          <w:szCs w:val="28"/>
        </w:rPr>
        <w:t>- осмотр участков тела по областям: голова, лицо, шея, туловище, коне</w:t>
      </w:r>
      <w:r>
        <w:rPr>
          <w:sz w:val="28"/>
          <w:szCs w:val="28"/>
        </w:rPr>
        <w:t>ч</w:t>
      </w:r>
      <w:r>
        <w:rPr>
          <w:sz w:val="28"/>
          <w:szCs w:val="28"/>
        </w:rPr>
        <w:t>ности, кожа, слизистые оболочки, волосяной покров;</w:t>
      </w:r>
    </w:p>
    <w:p w:rsidR="00F74CF4" w:rsidRDefault="00F74CF4" w:rsidP="00F74CF4">
      <w:pPr>
        <w:spacing w:line="360" w:lineRule="exact"/>
        <w:ind w:left="0" w:firstLine="0"/>
        <w:rPr>
          <w:sz w:val="28"/>
          <w:szCs w:val="28"/>
        </w:rPr>
      </w:pPr>
      <w:r>
        <w:rPr>
          <w:sz w:val="28"/>
          <w:szCs w:val="28"/>
        </w:rPr>
        <w:t>- оценка сознания;</w:t>
      </w:r>
    </w:p>
    <w:p w:rsidR="00F74CF4" w:rsidRDefault="00F74CF4" w:rsidP="00F74CF4">
      <w:pPr>
        <w:spacing w:line="360" w:lineRule="exact"/>
        <w:ind w:left="0" w:firstLine="0"/>
        <w:rPr>
          <w:sz w:val="28"/>
          <w:szCs w:val="28"/>
        </w:rPr>
      </w:pPr>
      <w:r>
        <w:rPr>
          <w:sz w:val="28"/>
          <w:szCs w:val="28"/>
        </w:rPr>
        <w:t>- оценка психики;</w:t>
      </w:r>
    </w:p>
    <w:p w:rsidR="00F74CF4" w:rsidRDefault="00F74CF4" w:rsidP="00F74CF4">
      <w:pPr>
        <w:spacing w:line="360" w:lineRule="exact"/>
        <w:ind w:left="0" w:firstLine="0"/>
        <w:rPr>
          <w:sz w:val="28"/>
          <w:szCs w:val="28"/>
        </w:rPr>
      </w:pPr>
      <w:r>
        <w:rPr>
          <w:sz w:val="28"/>
          <w:szCs w:val="28"/>
        </w:rPr>
        <w:t>- оценка положения больного (активное, пассивное, вынужденное);</w:t>
      </w:r>
    </w:p>
    <w:p w:rsidR="00F74CF4" w:rsidRDefault="00F74CF4" w:rsidP="00F74CF4">
      <w:pPr>
        <w:spacing w:line="360" w:lineRule="exact"/>
        <w:ind w:left="0" w:firstLine="0"/>
        <w:rPr>
          <w:sz w:val="28"/>
          <w:szCs w:val="28"/>
        </w:rPr>
      </w:pPr>
      <w:r>
        <w:rPr>
          <w:sz w:val="28"/>
          <w:szCs w:val="28"/>
        </w:rPr>
        <w:t>- оценка конституции;</w:t>
      </w:r>
    </w:p>
    <w:p w:rsidR="00F74CF4" w:rsidRDefault="00F74CF4" w:rsidP="00F74CF4">
      <w:pPr>
        <w:spacing w:line="360" w:lineRule="exact"/>
        <w:ind w:left="0" w:firstLine="0"/>
        <w:rPr>
          <w:sz w:val="28"/>
          <w:szCs w:val="28"/>
        </w:rPr>
      </w:pPr>
      <w:r>
        <w:rPr>
          <w:sz w:val="28"/>
          <w:szCs w:val="28"/>
        </w:rPr>
        <w:t>- оценка выражения лица.</w:t>
      </w:r>
    </w:p>
    <w:p w:rsidR="00F74CF4" w:rsidRDefault="00F74CF4" w:rsidP="00F74CF4">
      <w:pPr>
        <w:spacing w:line="360" w:lineRule="exact"/>
        <w:ind w:left="0" w:firstLine="0"/>
        <w:rPr>
          <w:sz w:val="28"/>
          <w:szCs w:val="28"/>
        </w:rPr>
      </w:pPr>
      <w:r>
        <w:rPr>
          <w:sz w:val="28"/>
          <w:szCs w:val="28"/>
        </w:rPr>
        <w:tab/>
        <w:t>Далее проводится осмотр по органам и системам с применением о</w:t>
      </w:r>
      <w:r>
        <w:rPr>
          <w:sz w:val="28"/>
          <w:szCs w:val="28"/>
        </w:rPr>
        <w:t>с</w:t>
      </w:r>
      <w:r>
        <w:rPr>
          <w:sz w:val="28"/>
          <w:szCs w:val="28"/>
        </w:rPr>
        <w:t>новных методов диагностики - ощупывания (пальпации), выстукивания (перкуссии), выслушивания (аускультации), измерений.</w:t>
      </w:r>
    </w:p>
    <w:p w:rsidR="00F74CF4" w:rsidRDefault="00F74CF4" w:rsidP="00F74CF4">
      <w:pPr>
        <w:spacing w:line="360" w:lineRule="exact"/>
        <w:ind w:left="0" w:firstLine="0"/>
        <w:rPr>
          <w:sz w:val="28"/>
          <w:szCs w:val="28"/>
        </w:rPr>
      </w:pPr>
      <w:r>
        <w:rPr>
          <w:sz w:val="28"/>
          <w:szCs w:val="28"/>
        </w:rPr>
        <w:tab/>
        <w:t>Поскольку целью настоящего раздела является акцентирование внимание на методике диагностике заболеваний внутренних органов у пож</w:t>
      </w:r>
      <w:r>
        <w:rPr>
          <w:sz w:val="28"/>
          <w:szCs w:val="28"/>
        </w:rPr>
        <w:t>и</w:t>
      </w:r>
      <w:r>
        <w:rPr>
          <w:sz w:val="28"/>
          <w:szCs w:val="28"/>
        </w:rPr>
        <w:t>лых пациентов, а не пересказ институтского курса пропедевтики, ниже мы приведем обязательные компоненты основных методов д</w:t>
      </w:r>
      <w:r>
        <w:rPr>
          <w:sz w:val="28"/>
          <w:szCs w:val="28"/>
        </w:rPr>
        <w:t>и</w:t>
      </w:r>
      <w:r>
        <w:rPr>
          <w:sz w:val="28"/>
          <w:szCs w:val="28"/>
        </w:rPr>
        <w:t>агностики при исследовании отдельных органов и систем.</w:t>
      </w:r>
    </w:p>
    <w:p w:rsidR="00F74CF4" w:rsidRDefault="00F74CF4" w:rsidP="00F74CF4">
      <w:pPr>
        <w:spacing w:line="360" w:lineRule="exact"/>
        <w:ind w:left="0" w:firstLine="0"/>
        <w:rPr>
          <w:sz w:val="28"/>
          <w:szCs w:val="28"/>
        </w:rPr>
      </w:pPr>
      <w:r>
        <w:rPr>
          <w:sz w:val="28"/>
          <w:szCs w:val="28"/>
        </w:rPr>
        <w:tab/>
        <w:t>Система дыхания: оценка формы грудной клетки, типа дыхания, частоты дыхания, глубины дыхания, пальпация грудной клетки (для определения формы грудной клетки, ее размеров, оценки дыхательных движ</w:t>
      </w:r>
      <w:r>
        <w:rPr>
          <w:sz w:val="28"/>
          <w:szCs w:val="28"/>
        </w:rPr>
        <w:t>е</w:t>
      </w:r>
      <w:r>
        <w:rPr>
          <w:sz w:val="28"/>
          <w:szCs w:val="28"/>
        </w:rPr>
        <w:t>ний, выявления локальной или разлитой болезненности, исследования эластичности грудной клетки, определения голосового дрожания, шума трения плевры, шума плеска жидкости в плевральной полости), сравнител</w:t>
      </w:r>
      <w:r>
        <w:rPr>
          <w:sz w:val="28"/>
          <w:szCs w:val="28"/>
        </w:rPr>
        <w:t>ь</w:t>
      </w:r>
      <w:r>
        <w:rPr>
          <w:sz w:val="28"/>
          <w:szCs w:val="28"/>
        </w:rPr>
        <w:t>ная и топографическая перкуссия с определением границ легких и по</w:t>
      </w:r>
      <w:r>
        <w:rPr>
          <w:sz w:val="28"/>
          <w:szCs w:val="28"/>
        </w:rPr>
        <w:t>д</w:t>
      </w:r>
      <w:r>
        <w:rPr>
          <w:sz w:val="28"/>
          <w:szCs w:val="28"/>
        </w:rPr>
        <w:t>вижности их краев, аускультация легких с оценкой дыхательных шумов.</w:t>
      </w:r>
    </w:p>
    <w:p w:rsidR="00F74CF4" w:rsidRDefault="00F74CF4" w:rsidP="00F74CF4">
      <w:pPr>
        <w:spacing w:line="360" w:lineRule="exact"/>
        <w:ind w:left="0" w:firstLine="0"/>
        <w:rPr>
          <w:sz w:val="28"/>
          <w:szCs w:val="28"/>
        </w:rPr>
      </w:pPr>
      <w:r>
        <w:rPr>
          <w:sz w:val="28"/>
          <w:szCs w:val="28"/>
        </w:rPr>
        <w:tab/>
        <w:t>Система кровообращения: осмотр области сердца и периферических сосудов, пальпация сердца (оценка верхушечного толчка, выявление се</w:t>
      </w:r>
      <w:r>
        <w:rPr>
          <w:sz w:val="28"/>
          <w:szCs w:val="28"/>
        </w:rPr>
        <w:t>р</w:t>
      </w:r>
      <w:r>
        <w:rPr>
          <w:sz w:val="28"/>
          <w:szCs w:val="28"/>
        </w:rPr>
        <w:t>дечного толчка, дрожания грудной клетки), пальпация области крупных сосудов, перкуссия (определение относительной и абсолютной тупости сердца, границ сосудистого пучка), аускультация сердца (оценка тонов сердца, выявление и оценка сердечных и внесердечных шумов), аускул</w:t>
      </w:r>
      <w:r>
        <w:rPr>
          <w:sz w:val="28"/>
          <w:szCs w:val="28"/>
        </w:rPr>
        <w:t>ь</w:t>
      </w:r>
      <w:r>
        <w:rPr>
          <w:sz w:val="28"/>
          <w:szCs w:val="28"/>
        </w:rPr>
        <w:t>тация области крупных сосудов, исследование пульса, артериального да</w:t>
      </w:r>
      <w:r>
        <w:rPr>
          <w:sz w:val="28"/>
          <w:szCs w:val="28"/>
        </w:rPr>
        <w:t>в</w:t>
      </w:r>
      <w:r>
        <w:rPr>
          <w:sz w:val="28"/>
          <w:szCs w:val="28"/>
        </w:rPr>
        <w:t>ления, исследование капилляров.</w:t>
      </w:r>
    </w:p>
    <w:p w:rsidR="00F74CF4" w:rsidRDefault="00F74CF4" w:rsidP="00F74CF4">
      <w:pPr>
        <w:spacing w:line="360" w:lineRule="exact"/>
        <w:ind w:left="0" w:firstLine="0"/>
        <w:rPr>
          <w:sz w:val="28"/>
          <w:szCs w:val="28"/>
        </w:rPr>
      </w:pPr>
      <w:r>
        <w:rPr>
          <w:sz w:val="28"/>
          <w:szCs w:val="28"/>
        </w:rPr>
        <w:tab/>
        <w:t>Система пищеварения: осмотр живота, глубокая и поверхностная пальпация живота, перкуссия живота (в том числе с определением разм</w:t>
      </w:r>
      <w:r>
        <w:rPr>
          <w:sz w:val="28"/>
          <w:szCs w:val="28"/>
        </w:rPr>
        <w:t>е</w:t>
      </w:r>
      <w:r>
        <w:rPr>
          <w:sz w:val="28"/>
          <w:szCs w:val="28"/>
        </w:rPr>
        <w:t>ров печени и селезенки), определение симптомов раздражения брюшины, аускультация живота, пальцевое исследование прямой кишки.</w:t>
      </w:r>
    </w:p>
    <w:p w:rsidR="00F74CF4" w:rsidRDefault="00F74CF4" w:rsidP="00F74CF4">
      <w:pPr>
        <w:spacing w:line="360" w:lineRule="exact"/>
        <w:ind w:left="0" w:firstLine="0"/>
        <w:rPr>
          <w:sz w:val="28"/>
          <w:szCs w:val="28"/>
        </w:rPr>
      </w:pPr>
      <w:r>
        <w:rPr>
          <w:sz w:val="28"/>
          <w:szCs w:val="28"/>
        </w:rPr>
        <w:tab/>
        <w:t>Система мочеотделения: осмотр поясницы и области мочевого п</w:t>
      </w:r>
      <w:r>
        <w:rPr>
          <w:sz w:val="28"/>
          <w:szCs w:val="28"/>
        </w:rPr>
        <w:t>у</w:t>
      </w:r>
      <w:r>
        <w:rPr>
          <w:sz w:val="28"/>
          <w:szCs w:val="28"/>
        </w:rPr>
        <w:t>зыря, пальпация почек и области мочевого пузыря, оценка симптома пок</w:t>
      </w:r>
      <w:r>
        <w:rPr>
          <w:sz w:val="28"/>
          <w:szCs w:val="28"/>
        </w:rPr>
        <w:t>о</w:t>
      </w:r>
      <w:r>
        <w:rPr>
          <w:sz w:val="28"/>
          <w:szCs w:val="28"/>
        </w:rPr>
        <w:t>лачивания.</w:t>
      </w:r>
    </w:p>
    <w:p w:rsidR="00F74CF4" w:rsidRDefault="00F74CF4" w:rsidP="00F74CF4">
      <w:pPr>
        <w:spacing w:line="360" w:lineRule="exact"/>
        <w:ind w:left="0" w:firstLine="0"/>
        <w:rPr>
          <w:sz w:val="28"/>
          <w:szCs w:val="28"/>
        </w:rPr>
      </w:pPr>
      <w:r>
        <w:rPr>
          <w:sz w:val="28"/>
          <w:szCs w:val="28"/>
        </w:rPr>
        <w:tab/>
        <w:t xml:space="preserve">Опорно-двигательный аппарат: осмотр области суставов и костей, при </w:t>
      </w:r>
      <w:r>
        <w:rPr>
          <w:sz w:val="28"/>
          <w:szCs w:val="28"/>
        </w:rPr>
        <w:lastRenderedPageBreak/>
        <w:t>необходимости их пальпация и перкуссия, определение степени по</w:t>
      </w:r>
      <w:r>
        <w:rPr>
          <w:sz w:val="28"/>
          <w:szCs w:val="28"/>
        </w:rPr>
        <w:t>д</w:t>
      </w:r>
      <w:r>
        <w:rPr>
          <w:sz w:val="28"/>
          <w:szCs w:val="28"/>
        </w:rPr>
        <w:t>вижности суставов.</w:t>
      </w:r>
    </w:p>
    <w:p w:rsidR="00F74CF4" w:rsidRDefault="00F74CF4" w:rsidP="00F74CF4">
      <w:pPr>
        <w:spacing w:line="360" w:lineRule="exact"/>
        <w:ind w:left="0" w:firstLine="0"/>
        <w:rPr>
          <w:sz w:val="28"/>
          <w:szCs w:val="28"/>
        </w:rPr>
      </w:pPr>
      <w:r>
        <w:rPr>
          <w:sz w:val="28"/>
          <w:szCs w:val="28"/>
        </w:rPr>
        <w:tab/>
        <w:t>Эндокринная система: осмотр области проекции щитовидной жел</w:t>
      </w:r>
      <w:r>
        <w:rPr>
          <w:sz w:val="28"/>
          <w:szCs w:val="28"/>
        </w:rPr>
        <w:t>е</w:t>
      </w:r>
      <w:r>
        <w:rPr>
          <w:sz w:val="28"/>
          <w:szCs w:val="28"/>
        </w:rPr>
        <w:t>зы, ее пальпация.</w:t>
      </w:r>
    </w:p>
    <w:p w:rsidR="00F74CF4" w:rsidRDefault="00F74CF4" w:rsidP="00F74CF4">
      <w:pPr>
        <w:spacing w:line="360" w:lineRule="exact"/>
        <w:ind w:left="0" w:firstLine="0"/>
        <w:rPr>
          <w:sz w:val="28"/>
          <w:szCs w:val="28"/>
        </w:rPr>
      </w:pPr>
      <w:r>
        <w:rPr>
          <w:sz w:val="28"/>
          <w:szCs w:val="28"/>
        </w:rPr>
        <w:tab/>
        <w:t>Лимфатическая система: осмотр областей лимфатических узлов и их пальпация.</w:t>
      </w:r>
    </w:p>
    <w:p w:rsidR="00F74CF4" w:rsidRDefault="00F74CF4" w:rsidP="00F74CF4">
      <w:pPr>
        <w:spacing w:line="360" w:lineRule="exact"/>
        <w:ind w:left="0" w:firstLine="0"/>
        <w:rPr>
          <w:sz w:val="28"/>
          <w:szCs w:val="28"/>
        </w:rPr>
      </w:pPr>
      <w:r>
        <w:rPr>
          <w:sz w:val="28"/>
          <w:szCs w:val="28"/>
        </w:rPr>
        <w:tab/>
        <w:t>Молочные (у мужчин грудные) железы: осмотр, пальпация.</w:t>
      </w:r>
    </w:p>
    <w:p w:rsidR="00F74CF4" w:rsidRDefault="00F74CF4" w:rsidP="00F74CF4">
      <w:pPr>
        <w:spacing w:line="360" w:lineRule="exact"/>
        <w:ind w:left="0" w:firstLine="708"/>
        <w:rPr>
          <w:sz w:val="28"/>
          <w:szCs w:val="28"/>
        </w:rPr>
      </w:pPr>
      <w:r>
        <w:rPr>
          <w:sz w:val="28"/>
          <w:szCs w:val="28"/>
        </w:rPr>
        <w:t>Указанный объем исследования больного является обязательным. Как справедливо замечает известный советский интернист В.Х.Василенко,  ощупывание (пальпация), выстукивание (перкуссия), выслушивание (аускультация), измерения наряду с расспросом и осмотром являются основными «потому, что только после их применения врач м</w:t>
      </w:r>
      <w:r>
        <w:rPr>
          <w:sz w:val="28"/>
          <w:szCs w:val="28"/>
        </w:rPr>
        <w:t>о</w:t>
      </w:r>
      <w:r>
        <w:rPr>
          <w:sz w:val="28"/>
          <w:szCs w:val="28"/>
        </w:rPr>
        <w:t>жет решить, какой еще из многих дополнительных методов (лабораторных, инструментал</w:t>
      </w:r>
      <w:r>
        <w:rPr>
          <w:sz w:val="28"/>
          <w:szCs w:val="28"/>
        </w:rPr>
        <w:t>ь</w:t>
      </w:r>
      <w:r>
        <w:rPr>
          <w:sz w:val="28"/>
          <w:szCs w:val="28"/>
        </w:rPr>
        <w:t>ных и др.) следует применить для распознавания или уточнения б</w:t>
      </w:r>
      <w:r>
        <w:rPr>
          <w:sz w:val="28"/>
          <w:szCs w:val="28"/>
        </w:rPr>
        <w:t>о</w:t>
      </w:r>
      <w:r>
        <w:rPr>
          <w:sz w:val="28"/>
          <w:szCs w:val="28"/>
        </w:rPr>
        <w:t>лезни».</w:t>
      </w:r>
    </w:p>
    <w:p w:rsidR="00F74CF4" w:rsidRDefault="00F74CF4" w:rsidP="00F74CF4">
      <w:pPr>
        <w:spacing w:line="360" w:lineRule="exact"/>
        <w:rPr>
          <w:sz w:val="28"/>
          <w:szCs w:val="28"/>
        </w:rPr>
      </w:pPr>
    </w:p>
    <w:p w:rsidR="00F74CF4" w:rsidRPr="00F45C7E" w:rsidRDefault="00F74CF4" w:rsidP="00F74CF4">
      <w:pPr>
        <w:spacing w:line="360" w:lineRule="exact"/>
        <w:ind w:hanging="40"/>
        <w:jc w:val="center"/>
        <w:rPr>
          <w:b/>
          <w:i/>
          <w:sz w:val="28"/>
          <w:szCs w:val="28"/>
        </w:rPr>
      </w:pPr>
      <w:r w:rsidRPr="00F45C7E">
        <w:rPr>
          <w:b/>
          <w:i/>
          <w:sz w:val="28"/>
          <w:szCs w:val="28"/>
        </w:rPr>
        <w:t>Возможные трудности при осуществлении лабораторно-инструментального обследования пожилых и старых пациентов</w:t>
      </w:r>
    </w:p>
    <w:p w:rsidR="00F74CF4" w:rsidRDefault="00F74CF4" w:rsidP="00F74CF4">
      <w:pPr>
        <w:spacing w:line="360" w:lineRule="exact"/>
        <w:ind w:left="0" w:firstLine="708"/>
        <w:rPr>
          <w:sz w:val="28"/>
          <w:szCs w:val="28"/>
        </w:rPr>
      </w:pPr>
    </w:p>
    <w:p w:rsidR="00F74CF4" w:rsidRDefault="00F74CF4" w:rsidP="00F74CF4">
      <w:pPr>
        <w:spacing w:line="360" w:lineRule="exact"/>
        <w:ind w:left="0" w:firstLine="708"/>
        <w:rPr>
          <w:sz w:val="28"/>
          <w:szCs w:val="28"/>
        </w:rPr>
      </w:pPr>
      <w:r>
        <w:rPr>
          <w:sz w:val="28"/>
          <w:szCs w:val="28"/>
        </w:rPr>
        <w:t>При назначении и осуществлении лабораторных и инструментал</w:t>
      </w:r>
      <w:r>
        <w:rPr>
          <w:sz w:val="28"/>
          <w:szCs w:val="28"/>
        </w:rPr>
        <w:t>ь</w:t>
      </w:r>
      <w:r>
        <w:rPr>
          <w:sz w:val="28"/>
          <w:szCs w:val="28"/>
        </w:rPr>
        <w:t>ных методов обследования у пожилых и старых пациентов можно стол</w:t>
      </w:r>
      <w:r>
        <w:rPr>
          <w:sz w:val="28"/>
          <w:szCs w:val="28"/>
        </w:rPr>
        <w:t>к</w:t>
      </w:r>
      <w:r>
        <w:rPr>
          <w:sz w:val="28"/>
          <w:szCs w:val="28"/>
        </w:rPr>
        <w:t>нуться со следующими трудностями:</w:t>
      </w:r>
    </w:p>
    <w:p w:rsidR="00F74CF4" w:rsidRDefault="00F74CF4" w:rsidP="00F74CF4">
      <w:pPr>
        <w:spacing w:line="360" w:lineRule="exact"/>
        <w:ind w:left="0" w:firstLine="708"/>
        <w:rPr>
          <w:sz w:val="28"/>
          <w:szCs w:val="28"/>
        </w:rPr>
      </w:pPr>
      <w:r>
        <w:rPr>
          <w:sz w:val="28"/>
          <w:szCs w:val="28"/>
        </w:rPr>
        <w:t>1. Трудности, связанные с невозможностью доставки пациента на исследование (например, в отношение тяжелых хронических больных, н</w:t>
      </w:r>
      <w:r>
        <w:rPr>
          <w:sz w:val="28"/>
          <w:szCs w:val="28"/>
        </w:rPr>
        <w:t>а</w:t>
      </w:r>
      <w:r>
        <w:rPr>
          <w:sz w:val="28"/>
          <w:szCs w:val="28"/>
        </w:rPr>
        <w:t>ходящихся дома);</w:t>
      </w:r>
    </w:p>
    <w:p w:rsidR="00F74CF4" w:rsidRDefault="00F74CF4" w:rsidP="00F74CF4">
      <w:pPr>
        <w:spacing w:line="360" w:lineRule="exact"/>
        <w:ind w:left="0" w:firstLine="708"/>
        <w:rPr>
          <w:sz w:val="28"/>
          <w:szCs w:val="28"/>
        </w:rPr>
      </w:pPr>
      <w:r>
        <w:rPr>
          <w:sz w:val="28"/>
          <w:szCs w:val="28"/>
        </w:rPr>
        <w:t>2. Трудности, связанные с невозможностью адекватного проведения метода исследования в связи с тяжестью состояния пациента (например, у лежачих больных рентгенография органов грудной клетки проводится не в вертикальном, а в горизонтальном положении, что может затруднить и</w:t>
      </w:r>
      <w:r>
        <w:rPr>
          <w:sz w:val="28"/>
          <w:szCs w:val="28"/>
        </w:rPr>
        <w:t>н</w:t>
      </w:r>
      <w:r>
        <w:rPr>
          <w:sz w:val="28"/>
          <w:szCs w:val="28"/>
        </w:rPr>
        <w:t>терпретацию результатов исследования);</w:t>
      </w:r>
    </w:p>
    <w:p w:rsidR="00F74CF4" w:rsidRDefault="00F74CF4" w:rsidP="00F74CF4">
      <w:pPr>
        <w:spacing w:line="360" w:lineRule="exact"/>
        <w:ind w:left="0" w:firstLine="708"/>
        <w:rPr>
          <w:sz w:val="28"/>
          <w:szCs w:val="28"/>
        </w:rPr>
      </w:pPr>
      <w:r>
        <w:rPr>
          <w:sz w:val="28"/>
          <w:szCs w:val="28"/>
        </w:rPr>
        <w:t>3. Трудности, связанные с искажением результатов исследования в связи с особенностями состояния пациента (например, регистрация электрокардиограммы у пациента с болезнью Паркинсона и интерпретация и</w:t>
      </w:r>
      <w:r>
        <w:rPr>
          <w:sz w:val="28"/>
          <w:szCs w:val="28"/>
        </w:rPr>
        <w:t>с</w:t>
      </w:r>
      <w:r>
        <w:rPr>
          <w:sz w:val="28"/>
          <w:szCs w:val="28"/>
        </w:rPr>
        <w:t>каженной вследствие тремора электрокардиограммы);</w:t>
      </w:r>
    </w:p>
    <w:p w:rsidR="00F74CF4" w:rsidRDefault="00F74CF4" w:rsidP="00F74CF4">
      <w:pPr>
        <w:spacing w:line="360" w:lineRule="exact"/>
        <w:ind w:left="0" w:firstLine="708"/>
        <w:rPr>
          <w:sz w:val="28"/>
          <w:szCs w:val="28"/>
        </w:rPr>
      </w:pPr>
      <w:r>
        <w:rPr>
          <w:sz w:val="28"/>
          <w:szCs w:val="28"/>
        </w:rPr>
        <w:t>4. Трудности, связанные с интерпретацией результатов исследования вследствие наличия сопутствующей патологии (например, диагностика и определения степени геморрагического шока у пациента с желудочно-кишечным кровотечением и АД 120/80 мм рт.ст. при исходно нелеченной артериальной гипертензии);</w:t>
      </w:r>
    </w:p>
    <w:p w:rsidR="00F74CF4" w:rsidRDefault="00F74CF4" w:rsidP="00F74CF4">
      <w:pPr>
        <w:spacing w:line="360" w:lineRule="exact"/>
        <w:ind w:left="0" w:firstLine="708"/>
        <w:rPr>
          <w:sz w:val="28"/>
          <w:szCs w:val="28"/>
        </w:rPr>
      </w:pPr>
      <w:r>
        <w:rPr>
          <w:sz w:val="28"/>
          <w:szCs w:val="28"/>
        </w:rPr>
        <w:t xml:space="preserve">5. Трудности, связанные с расширением противопоказаний к </w:t>
      </w:r>
      <w:r>
        <w:rPr>
          <w:sz w:val="28"/>
          <w:szCs w:val="28"/>
        </w:rPr>
        <w:lastRenderedPageBreak/>
        <w:t>проведению тех или иных исследований в связи с возрастом пациента и состо</w:t>
      </w:r>
      <w:r>
        <w:rPr>
          <w:sz w:val="28"/>
          <w:szCs w:val="28"/>
        </w:rPr>
        <w:t>я</w:t>
      </w:r>
      <w:r>
        <w:rPr>
          <w:sz w:val="28"/>
          <w:szCs w:val="28"/>
        </w:rPr>
        <w:t>нием ряда органов и систем (например, ограничения в отношении велоэ</w:t>
      </w:r>
      <w:r>
        <w:rPr>
          <w:sz w:val="28"/>
          <w:szCs w:val="28"/>
        </w:rPr>
        <w:t>р</w:t>
      </w:r>
      <w:r>
        <w:rPr>
          <w:sz w:val="28"/>
          <w:szCs w:val="28"/>
        </w:rPr>
        <w:t>гометрического исследования).</w:t>
      </w:r>
    </w:p>
    <w:p w:rsidR="00F74CF4" w:rsidRDefault="00F74CF4" w:rsidP="00F74CF4">
      <w:pPr>
        <w:spacing w:line="360" w:lineRule="exact"/>
        <w:ind w:left="0" w:firstLine="708"/>
        <w:rPr>
          <w:sz w:val="28"/>
          <w:szCs w:val="28"/>
        </w:rPr>
      </w:pPr>
      <w:r>
        <w:rPr>
          <w:sz w:val="28"/>
          <w:szCs w:val="28"/>
        </w:rPr>
        <w:t>6. Трудности в установлении контакта с пациентом во время иссл</w:t>
      </w:r>
      <w:r>
        <w:rPr>
          <w:sz w:val="28"/>
          <w:szCs w:val="28"/>
        </w:rPr>
        <w:t>е</w:t>
      </w:r>
      <w:r>
        <w:rPr>
          <w:sz w:val="28"/>
          <w:szCs w:val="28"/>
        </w:rPr>
        <w:t>дования вследствие имеющих у него психоэмоциональных нарушений, пониженного слуха и других факторов.</w:t>
      </w:r>
    </w:p>
    <w:p w:rsidR="00F74CF4" w:rsidRDefault="00F74CF4" w:rsidP="00F74CF4">
      <w:pPr>
        <w:spacing w:line="360" w:lineRule="exact"/>
        <w:ind w:left="0" w:firstLine="708"/>
        <w:rPr>
          <w:sz w:val="28"/>
          <w:szCs w:val="28"/>
        </w:rPr>
      </w:pPr>
    </w:p>
    <w:p w:rsidR="00F74CF4" w:rsidRDefault="00F74CF4" w:rsidP="00F74CF4">
      <w:pPr>
        <w:spacing w:line="360" w:lineRule="exact"/>
        <w:ind w:left="0" w:firstLine="0"/>
        <w:jc w:val="center"/>
        <w:rPr>
          <w:b/>
          <w:sz w:val="28"/>
          <w:szCs w:val="28"/>
        </w:rPr>
      </w:pPr>
      <w:r w:rsidRPr="006A0BFE">
        <w:rPr>
          <w:b/>
          <w:sz w:val="28"/>
          <w:szCs w:val="28"/>
        </w:rPr>
        <w:t>Осо</w:t>
      </w:r>
      <w:r>
        <w:rPr>
          <w:b/>
          <w:sz w:val="28"/>
          <w:szCs w:val="28"/>
        </w:rPr>
        <w:t>бенности фармакотерапии в гериат</w:t>
      </w:r>
      <w:r w:rsidRPr="006A0BFE">
        <w:rPr>
          <w:b/>
          <w:sz w:val="28"/>
          <w:szCs w:val="28"/>
        </w:rPr>
        <w:t>рии</w:t>
      </w:r>
    </w:p>
    <w:p w:rsidR="00F74CF4" w:rsidRDefault="00F74CF4" w:rsidP="00F74CF4">
      <w:pPr>
        <w:spacing w:line="360" w:lineRule="exact"/>
        <w:ind w:left="0" w:firstLine="0"/>
        <w:jc w:val="center"/>
        <w:rPr>
          <w:b/>
          <w:sz w:val="28"/>
          <w:szCs w:val="28"/>
        </w:rPr>
      </w:pPr>
    </w:p>
    <w:p w:rsidR="00F74CF4" w:rsidRPr="000E12B0" w:rsidRDefault="00F74CF4" w:rsidP="00F74CF4">
      <w:pPr>
        <w:pStyle w:val="dt2"/>
        <w:spacing w:before="0" w:beforeAutospacing="0" w:after="0" w:afterAutospacing="0" w:line="360" w:lineRule="exact"/>
        <w:ind w:firstLine="708"/>
        <w:rPr>
          <w:rFonts w:ascii="Times New Roman" w:hAnsi="Times New Roman" w:cs="Times New Roman"/>
          <w:color w:val="000000"/>
          <w:sz w:val="28"/>
          <w:szCs w:val="28"/>
        </w:rPr>
      </w:pPr>
      <w:r w:rsidRPr="000E12B0">
        <w:rPr>
          <w:rFonts w:ascii="Times New Roman" w:hAnsi="Times New Roman" w:cs="Times New Roman"/>
          <w:color w:val="000000"/>
          <w:sz w:val="28"/>
          <w:szCs w:val="28"/>
        </w:rPr>
        <w:t>Приведем высказывание проф. П.А. Воробьева и к.м.н. М.В. Суры (Московская мед</w:t>
      </w:r>
      <w:r>
        <w:rPr>
          <w:rFonts w:ascii="Times New Roman" w:hAnsi="Times New Roman" w:cs="Times New Roman"/>
          <w:color w:val="000000"/>
          <w:sz w:val="28"/>
          <w:szCs w:val="28"/>
        </w:rPr>
        <w:t xml:space="preserve">ицинская </w:t>
      </w:r>
      <w:r w:rsidRPr="000E12B0">
        <w:rPr>
          <w:rFonts w:ascii="Times New Roman" w:hAnsi="Times New Roman" w:cs="Times New Roman"/>
          <w:color w:val="000000"/>
          <w:sz w:val="28"/>
          <w:szCs w:val="28"/>
        </w:rPr>
        <w:t>академия им. Сеченова) о проблеме лекарс</w:t>
      </w:r>
      <w:r w:rsidRPr="000E12B0">
        <w:rPr>
          <w:rFonts w:ascii="Times New Roman" w:hAnsi="Times New Roman" w:cs="Times New Roman"/>
          <w:color w:val="000000"/>
          <w:sz w:val="28"/>
          <w:szCs w:val="28"/>
        </w:rPr>
        <w:t>т</w:t>
      </w:r>
      <w:r w:rsidRPr="000E12B0">
        <w:rPr>
          <w:rFonts w:ascii="Times New Roman" w:hAnsi="Times New Roman" w:cs="Times New Roman"/>
          <w:color w:val="000000"/>
          <w:sz w:val="28"/>
          <w:szCs w:val="28"/>
        </w:rPr>
        <w:t>венной помощи в гериатрической практике: «Лекарственное обеспечение пожилых — это частный, но важный вопрос организации процесса лека</w:t>
      </w:r>
      <w:r w:rsidRPr="000E12B0">
        <w:rPr>
          <w:rFonts w:ascii="Times New Roman" w:hAnsi="Times New Roman" w:cs="Times New Roman"/>
          <w:color w:val="000000"/>
          <w:sz w:val="28"/>
          <w:szCs w:val="28"/>
        </w:rPr>
        <w:t>р</w:t>
      </w:r>
      <w:r w:rsidRPr="000E12B0">
        <w:rPr>
          <w:rFonts w:ascii="Times New Roman" w:hAnsi="Times New Roman" w:cs="Times New Roman"/>
          <w:color w:val="000000"/>
          <w:sz w:val="28"/>
          <w:szCs w:val="28"/>
        </w:rPr>
        <w:t>ственного обеспечения населения Российской Федерации. Однако именно рациональное использование лекарственных средств среди пожилых гр</w:t>
      </w:r>
      <w:r w:rsidRPr="000E12B0">
        <w:rPr>
          <w:rFonts w:ascii="Times New Roman" w:hAnsi="Times New Roman" w:cs="Times New Roman"/>
          <w:color w:val="000000"/>
          <w:sz w:val="28"/>
          <w:szCs w:val="28"/>
        </w:rPr>
        <w:t>а</w:t>
      </w:r>
      <w:r w:rsidRPr="000E12B0">
        <w:rPr>
          <w:rFonts w:ascii="Times New Roman" w:hAnsi="Times New Roman" w:cs="Times New Roman"/>
          <w:color w:val="000000"/>
          <w:sz w:val="28"/>
          <w:szCs w:val="28"/>
        </w:rPr>
        <w:t>ждан является особенно важным из-за значительного увеличения числа лиц пожилого и старческого возраста по сравнению с другими возрастн</w:t>
      </w:r>
      <w:r w:rsidRPr="000E12B0">
        <w:rPr>
          <w:rFonts w:ascii="Times New Roman" w:hAnsi="Times New Roman" w:cs="Times New Roman"/>
          <w:color w:val="000000"/>
          <w:sz w:val="28"/>
          <w:szCs w:val="28"/>
        </w:rPr>
        <w:t>ы</w:t>
      </w:r>
      <w:r w:rsidRPr="000E12B0">
        <w:rPr>
          <w:rFonts w:ascii="Times New Roman" w:hAnsi="Times New Roman" w:cs="Times New Roman"/>
          <w:color w:val="000000"/>
          <w:sz w:val="28"/>
          <w:szCs w:val="28"/>
        </w:rPr>
        <w:t>ми категориями, высокими показателями заболеваемости и связанной с этим значительной потребностью этой категории населения в медикаме</w:t>
      </w:r>
      <w:r w:rsidRPr="000E12B0">
        <w:rPr>
          <w:rFonts w:ascii="Times New Roman" w:hAnsi="Times New Roman" w:cs="Times New Roman"/>
          <w:color w:val="000000"/>
          <w:sz w:val="28"/>
          <w:szCs w:val="28"/>
        </w:rPr>
        <w:t>н</w:t>
      </w:r>
      <w:r w:rsidRPr="000E12B0">
        <w:rPr>
          <w:rFonts w:ascii="Times New Roman" w:hAnsi="Times New Roman" w:cs="Times New Roman"/>
          <w:color w:val="000000"/>
          <w:sz w:val="28"/>
          <w:szCs w:val="28"/>
        </w:rPr>
        <w:t>тозном лечении».</w:t>
      </w:r>
    </w:p>
    <w:p w:rsidR="00F74CF4" w:rsidRDefault="00F74CF4" w:rsidP="00F74CF4">
      <w:pPr>
        <w:spacing w:line="360" w:lineRule="exact"/>
        <w:ind w:left="0" w:firstLine="708"/>
        <w:rPr>
          <w:color w:val="000000"/>
          <w:sz w:val="28"/>
          <w:szCs w:val="28"/>
        </w:rPr>
      </w:pPr>
      <w:r>
        <w:rPr>
          <w:color w:val="000000"/>
          <w:sz w:val="28"/>
          <w:szCs w:val="28"/>
        </w:rPr>
        <w:t xml:space="preserve">В настоящее время </w:t>
      </w:r>
      <w:r w:rsidRPr="00F25271">
        <w:rPr>
          <w:color w:val="000000"/>
          <w:sz w:val="28"/>
          <w:szCs w:val="28"/>
        </w:rPr>
        <w:t>сформулировано новое понятие, объединившее в себе клиническую фармакологию и гериатрию, – геронтофармакология, пре</w:t>
      </w:r>
      <w:r w:rsidRPr="00F25271">
        <w:rPr>
          <w:color w:val="000000"/>
          <w:sz w:val="28"/>
          <w:szCs w:val="28"/>
        </w:rPr>
        <w:t>д</w:t>
      </w:r>
      <w:r w:rsidRPr="00F25271">
        <w:rPr>
          <w:color w:val="000000"/>
          <w:sz w:val="28"/>
          <w:szCs w:val="28"/>
        </w:rPr>
        <w:t>полагающ</w:t>
      </w:r>
      <w:r>
        <w:rPr>
          <w:color w:val="000000"/>
          <w:sz w:val="28"/>
          <w:szCs w:val="28"/>
        </w:rPr>
        <w:t>ее рациональное использование лекарственных средств</w:t>
      </w:r>
      <w:r w:rsidRPr="00F25271">
        <w:rPr>
          <w:color w:val="000000"/>
          <w:sz w:val="28"/>
          <w:szCs w:val="28"/>
        </w:rPr>
        <w:t xml:space="preserve"> с учетом физиологических, ментальных, социальных </w:t>
      </w:r>
      <w:r>
        <w:rPr>
          <w:color w:val="000000"/>
          <w:sz w:val="28"/>
          <w:szCs w:val="28"/>
        </w:rPr>
        <w:t>особенностей пож</w:t>
      </w:r>
      <w:r>
        <w:rPr>
          <w:color w:val="000000"/>
          <w:sz w:val="28"/>
          <w:szCs w:val="28"/>
        </w:rPr>
        <w:t>и</w:t>
      </w:r>
      <w:r>
        <w:rPr>
          <w:color w:val="000000"/>
          <w:sz w:val="28"/>
          <w:szCs w:val="28"/>
        </w:rPr>
        <w:t>лых и ст</w:t>
      </w:r>
      <w:r>
        <w:rPr>
          <w:color w:val="000000"/>
          <w:sz w:val="28"/>
          <w:szCs w:val="28"/>
        </w:rPr>
        <w:t>а</w:t>
      </w:r>
      <w:r>
        <w:rPr>
          <w:color w:val="000000"/>
          <w:sz w:val="28"/>
          <w:szCs w:val="28"/>
        </w:rPr>
        <w:t>рых больных</w:t>
      </w:r>
      <w:r w:rsidRPr="0029682F">
        <w:rPr>
          <w:color w:val="000000"/>
          <w:sz w:val="28"/>
          <w:szCs w:val="28"/>
        </w:rPr>
        <w:t>.</w:t>
      </w:r>
    </w:p>
    <w:p w:rsidR="00F74CF4" w:rsidRPr="006A0BFE" w:rsidRDefault="00F74CF4" w:rsidP="00F74CF4">
      <w:pPr>
        <w:spacing w:line="360" w:lineRule="exact"/>
        <w:ind w:left="0" w:firstLine="708"/>
        <w:rPr>
          <w:b/>
          <w:sz w:val="28"/>
          <w:szCs w:val="28"/>
        </w:rPr>
      </w:pPr>
      <w:r>
        <w:rPr>
          <w:color w:val="000000"/>
          <w:sz w:val="28"/>
          <w:szCs w:val="28"/>
        </w:rPr>
        <w:t>О.В. Коркушко, Д.Ф. Чеботарев и Е.Г. Калиновская разработали принципы лекарственной терапии больных пожилого и старческого во</w:t>
      </w:r>
      <w:r>
        <w:rPr>
          <w:color w:val="000000"/>
          <w:sz w:val="28"/>
          <w:szCs w:val="28"/>
        </w:rPr>
        <w:t>з</w:t>
      </w:r>
      <w:r>
        <w:rPr>
          <w:color w:val="000000"/>
          <w:sz w:val="28"/>
          <w:szCs w:val="28"/>
        </w:rPr>
        <w:t>раста. Ниже мы позволим себе их процитировать из известного руков</w:t>
      </w:r>
      <w:r>
        <w:rPr>
          <w:color w:val="000000"/>
          <w:sz w:val="28"/>
          <w:szCs w:val="28"/>
        </w:rPr>
        <w:t>о</w:t>
      </w:r>
      <w:r>
        <w:rPr>
          <w:color w:val="000000"/>
          <w:sz w:val="28"/>
          <w:szCs w:val="28"/>
        </w:rPr>
        <w:t>дства указанных авторов «Гериатрия в терапевтической практике», выш</w:t>
      </w:r>
      <w:r>
        <w:rPr>
          <w:color w:val="000000"/>
          <w:sz w:val="28"/>
          <w:szCs w:val="28"/>
        </w:rPr>
        <w:t>е</w:t>
      </w:r>
      <w:r>
        <w:rPr>
          <w:color w:val="000000"/>
          <w:sz w:val="28"/>
          <w:szCs w:val="28"/>
        </w:rPr>
        <w:t xml:space="preserve">шедшего в Киеве в </w:t>
      </w:r>
      <w:smartTag w:uri="urn:schemas-microsoft-com:office:smarttags" w:element="metricconverter">
        <w:smartTagPr>
          <w:attr w:name="ProductID" w:val="1993 г"/>
        </w:smartTagPr>
        <w:r>
          <w:rPr>
            <w:color w:val="000000"/>
            <w:sz w:val="28"/>
            <w:szCs w:val="28"/>
          </w:rPr>
          <w:t>1993 г</w:t>
        </w:r>
      </w:smartTag>
      <w:r>
        <w:rPr>
          <w:color w:val="000000"/>
          <w:sz w:val="28"/>
          <w:szCs w:val="28"/>
        </w:rPr>
        <w:t>.:</w:t>
      </w:r>
    </w:p>
    <w:p w:rsidR="00F74CF4" w:rsidRDefault="00F74CF4" w:rsidP="00F74CF4">
      <w:pPr>
        <w:spacing w:line="360" w:lineRule="exact"/>
        <w:ind w:left="0" w:firstLine="708"/>
        <w:rPr>
          <w:color w:val="000000"/>
          <w:sz w:val="28"/>
          <w:szCs w:val="28"/>
        </w:rPr>
      </w:pPr>
      <w:r>
        <w:rPr>
          <w:color w:val="000000"/>
          <w:sz w:val="28"/>
          <w:szCs w:val="28"/>
        </w:rPr>
        <w:t>1. При назначении медикаментозных средств необходимо помнить о высокой вероятности проявления побочных эффектов у пожилых и старых л</w:t>
      </w:r>
      <w:r>
        <w:rPr>
          <w:color w:val="000000"/>
          <w:sz w:val="28"/>
          <w:szCs w:val="28"/>
        </w:rPr>
        <w:t>ю</w:t>
      </w:r>
      <w:r>
        <w:rPr>
          <w:color w:val="000000"/>
          <w:sz w:val="28"/>
          <w:szCs w:val="28"/>
        </w:rPr>
        <w:t>дей.</w:t>
      </w:r>
    </w:p>
    <w:p w:rsidR="00F74CF4" w:rsidRDefault="00F74CF4" w:rsidP="00F74CF4">
      <w:pPr>
        <w:spacing w:line="360" w:lineRule="exact"/>
        <w:ind w:left="0" w:firstLine="708"/>
        <w:rPr>
          <w:color w:val="000000"/>
          <w:sz w:val="28"/>
          <w:szCs w:val="28"/>
        </w:rPr>
      </w:pPr>
      <w:r>
        <w:rPr>
          <w:color w:val="000000"/>
          <w:sz w:val="28"/>
          <w:szCs w:val="28"/>
        </w:rPr>
        <w:t>2. В старости компенсаторные резервы в отношении поврежде</w:t>
      </w:r>
      <w:r>
        <w:rPr>
          <w:color w:val="000000"/>
          <w:sz w:val="28"/>
          <w:szCs w:val="28"/>
        </w:rPr>
        <w:t>н</w:t>
      </w:r>
      <w:r>
        <w:rPr>
          <w:color w:val="000000"/>
          <w:sz w:val="28"/>
          <w:szCs w:val="28"/>
        </w:rPr>
        <w:t>ных факторов снижены, поэтому даже при небольшой степени медикаменто</w:t>
      </w:r>
      <w:r>
        <w:rPr>
          <w:color w:val="000000"/>
          <w:sz w:val="28"/>
          <w:szCs w:val="28"/>
        </w:rPr>
        <w:t>з</w:t>
      </w:r>
      <w:r>
        <w:rPr>
          <w:color w:val="000000"/>
          <w:sz w:val="28"/>
          <w:szCs w:val="28"/>
        </w:rPr>
        <w:t>ной интоксикации возможны значительные изменения в стареющем органи</w:t>
      </w:r>
      <w:r>
        <w:rPr>
          <w:color w:val="000000"/>
          <w:sz w:val="28"/>
          <w:szCs w:val="28"/>
        </w:rPr>
        <w:t>з</w:t>
      </w:r>
      <w:r>
        <w:rPr>
          <w:color w:val="000000"/>
          <w:sz w:val="28"/>
          <w:szCs w:val="28"/>
        </w:rPr>
        <w:t>ме.</w:t>
      </w:r>
    </w:p>
    <w:p w:rsidR="00F74CF4" w:rsidRDefault="00F74CF4" w:rsidP="00F74CF4">
      <w:pPr>
        <w:spacing w:line="360" w:lineRule="exact"/>
        <w:ind w:left="0" w:firstLine="708"/>
        <w:rPr>
          <w:color w:val="000000"/>
          <w:sz w:val="28"/>
          <w:szCs w:val="28"/>
        </w:rPr>
      </w:pPr>
      <w:r>
        <w:rPr>
          <w:color w:val="000000"/>
          <w:sz w:val="28"/>
          <w:szCs w:val="28"/>
        </w:rPr>
        <w:t>3. Люди пожилого возраста, не только больные, но и практически здоровые, часто и длительно принимающие различные лекарственные препар</w:t>
      </w:r>
      <w:r>
        <w:rPr>
          <w:color w:val="000000"/>
          <w:sz w:val="28"/>
          <w:szCs w:val="28"/>
        </w:rPr>
        <w:t>а</w:t>
      </w:r>
      <w:r>
        <w:rPr>
          <w:color w:val="000000"/>
          <w:sz w:val="28"/>
          <w:szCs w:val="28"/>
        </w:rPr>
        <w:t>ты, склоны к самолечению. Поэтому врач, прежде чем назначить курс л</w:t>
      </w:r>
      <w:r>
        <w:rPr>
          <w:color w:val="000000"/>
          <w:sz w:val="28"/>
          <w:szCs w:val="28"/>
        </w:rPr>
        <w:t>е</w:t>
      </w:r>
      <w:r>
        <w:rPr>
          <w:color w:val="000000"/>
          <w:sz w:val="28"/>
          <w:szCs w:val="28"/>
        </w:rPr>
        <w:t xml:space="preserve">чения, должен подробно изучить лекарственный анамнез пожилого </w:t>
      </w:r>
      <w:r>
        <w:rPr>
          <w:color w:val="000000"/>
          <w:sz w:val="28"/>
          <w:szCs w:val="28"/>
        </w:rPr>
        <w:lastRenderedPageBreak/>
        <w:t>пациента и скорригировать свои назначения с ранние проведенной тер</w:t>
      </w:r>
      <w:r>
        <w:rPr>
          <w:color w:val="000000"/>
          <w:sz w:val="28"/>
          <w:szCs w:val="28"/>
        </w:rPr>
        <w:t>а</w:t>
      </w:r>
      <w:r>
        <w:rPr>
          <w:color w:val="000000"/>
          <w:sz w:val="28"/>
          <w:szCs w:val="28"/>
        </w:rPr>
        <w:t>пией.</w:t>
      </w:r>
    </w:p>
    <w:p w:rsidR="00F74CF4" w:rsidRDefault="00F74CF4" w:rsidP="00F74CF4">
      <w:pPr>
        <w:spacing w:line="360" w:lineRule="exact"/>
        <w:ind w:left="0" w:firstLine="708"/>
        <w:rPr>
          <w:color w:val="000000"/>
          <w:sz w:val="28"/>
          <w:szCs w:val="28"/>
        </w:rPr>
      </w:pPr>
      <w:r>
        <w:rPr>
          <w:color w:val="000000"/>
          <w:sz w:val="28"/>
          <w:szCs w:val="28"/>
        </w:rPr>
        <w:t>4. Назначать лекарственную терапию людям пожилого и старческого во</w:t>
      </w:r>
      <w:r>
        <w:rPr>
          <w:color w:val="000000"/>
          <w:sz w:val="28"/>
          <w:szCs w:val="28"/>
        </w:rPr>
        <w:t>з</w:t>
      </w:r>
      <w:r>
        <w:rPr>
          <w:color w:val="000000"/>
          <w:sz w:val="28"/>
          <w:szCs w:val="28"/>
        </w:rPr>
        <w:t xml:space="preserve">раста нужно по строгим показаниям. </w:t>
      </w:r>
    </w:p>
    <w:p w:rsidR="00F74CF4" w:rsidRDefault="00F74CF4" w:rsidP="00F74CF4">
      <w:pPr>
        <w:spacing w:line="360" w:lineRule="exact"/>
        <w:ind w:left="0" w:firstLine="708"/>
        <w:rPr>
          <w:color w:val="000000"/>
          <w:sz w:val="28"/>
          <w:szCs w:val="28"/>
        </w:rPr>
      </w:pPr>
      <w:r>
        <w:rPr>
          <w:color w:val="000000"/>
          <w:sz w:val="28"/>
          <w:szCs w:val="28"/>
        </w:rPr>
        <w:t>5. Медикаментозное лечение следует назначать по поводу основного, определяющего в данный момент тяжесть данного  состояния больного заб</w:t>
      </w:r>
      <w:r>
        <w:rPr>
          <w:color w:val="000000"/>
          <w:sz w:val="28"/>
          <w:szCs w:val="28"/>
        </w:rPr>
        <w:t>о</w:t>
      </w:r>
      <w:r>
        <w:rPr>
          <w:color w:val="000000"/>
          <w:sz w:val="28"/>
          <w:szCs w:val="28"/>
        </w:rPr>
        <w:t>левания.</w:t>
      </w:r>
    </w:p>
    <w:p w:rsidR="00F74CF4" w:rsidRDefault="00F74CF4" w:rsidP="00F74CF4">
      <w:pPr>
        <w:spacing w:line="360" w:lineRule="exact"/>
        <w:ind w:left="0" w:firstLine="708"/>
        <w:rPr>
          <w:color w:val="000000"/>
          <w:sz w:val="28"/>
          <w:szCs w:val="28"/>
        </w:rPr>
      </w:pPr>
      <w:r>
        <w:rPr>
          <w:color w:val="000000"/>
          <w:sz w:val="28"/>
          <w:szCs w:val="28"/>
        </w:rPr>
        <w:t>6. Индивидуальный подход к лечению. Адекватную дозу лекарс</w:t>
      </w:r>
      <w:r>
        <w:rPr>
          <w:color w:val="000000"/>
          <w:sz w:val="28"/>
          <w:szCs w:val="28"/>
        </w:rPr>
        <w:t>т</w:t>
      </w:r>
      <w:r>
        <w:rPr>
          <w:color w:val="000000"/>
          <w:sz w:val="28"/>
          <w:szCs w:val="28"/>
        </w:rPr>
        <w:t>венного препарата пожилому больному нужно подбирать с учетом чувс</w:t>
      </w:r>
      <w:r>
        <w:rPr>
          <w:color w:val="000000"/>
          <w:sz w:val="28"/>
          <w:szCs w:val="28"/>
        </w:rPr>
        <w:t>т</w:t>
      </w:r>
      <w:r>
        <w:rPr>
          <w:color w:val="000000"/>
          <w:sz w:val="28"/>
          <w:szCs w:val="28"/>
        </w:rPr>
        <w:t>вительности и реактивности органа, системы и целостного организма, скорости вс</w:t>
      </w:r>
      <w:r>
        <w:rPr>
          <w:color w:val="000000"/>
          <w:sz w:val="28"/>
          <w:szCs w:val="28"/>
        </w:rPr>
        <w:t>а</w:t>
      </w:r>
      <w:r>
        <w:rPr>
          <w:color w:val="000000"/>
          <w:sz w:val="28"/>
          <w:szCs w:val="28"/>
        </w:rPr>
        <w:t>сывания, разрушения и выделения препарата у данного больного. При этом назначаются только  те лекарственные препараты, лечебное и побо</w:t>
      </w:r>
      <w:r>
        <w:rPr>
          <w:color w:val="000000"/>
          <w:sz w:val="28"/>
          <w:szCs w:val="28"/>
        </w:rPr>
        <w:t>ч</w:t>
      </w:r>
      <w:r>
        <w:rPr>
          <w:color w:val="000000"/>
          <w:sz w:val="28"/>
          <w:szCs w:val="28"/>
        </w:rPr>
        <w:t>ное действие которых врачу хорошо известны.</w:t>
      </w:r>
    </w:p>
    <w:p w:rsidR="00F74CF4" w:rsidRDefault="00F74CF4" w:rsidP="00F74CF4">
      <w:pPr>
        <w:spacing w:line="360" w:lineRule="exact"/>
        <w:ind w:left="0" w:firstLine="708"/>
        <w:rPr>
          <w:color w:val="000000"/>
          <w:sz w:val="28"/>
          <w:szCs w:val="28"/>
        </w:rPr>
      </w:pPr>
      <w:r>
        <w:rPr>
          <w:color w:val="000000"/>
          <w:sz w:val="28"/>
          <w:szCs w:val="28"/>
        </w:rPr>
        <w:t>7. Для лечения больных пожилого и старческого возраста, особенно в начале, применяют малые дозы медикаментов (правило малых доз). Медленно повышая малую дозу (1/2, 1/3 общепринятой дозы), определ</w:t>
      </w:r>
      <w:r>
        <w:rPr>
          <w:color w:val="000000"/>
          <w:sz w:val="28"/>
          <w:szCs w:val="28"/>
        </w:rPr>
        <w:t>я</w:t>
      </w:r>
      <w:r>
        <w:rPr>
          <w:color w:val="000000"/>
          <w:sz w:val="28"/>
          <w:szCs w:val="28"/>
        </w:rPr>
        <w:t>ют индивидуальную толерантность больного к препарату и его оптимал</w:t>
      </w:r>
      <w:r>
        <w:rPr>
          <w:color w:val="000000"/>
          <w:sz w:val="28"/>
          <w:szCs w:val="28"/>
        </w:rPr>
        <w:t>ь</w:t>
      </w:r>
      <w:r>
        <w:rPr>
          <w:color w:val="000000"/>
          <w:sz w:val="28"/>
          <w:szCs w:val="28"/>
        </w:rPr>
        <w:t>ную терапевтическую дозу. После достижения клинического эффекта устана</w:t>
      </w:r>
      <w:r>
        <w:rPr>
          <w:color w:val="000000"/>
          <w:sz w:val="28"/>
          <w:szCs w:val="28"/>
        </w:rPr>
        <w:t>в</w:t>
      </w:r>
      <w:r>
        <w:rPr>
          <w:color w:val="000000"/>
          <w:sz w:val="28"/>
          <w:szCs w:val="28"/>
        </w:rPr>
        <w:t>ливают поддерживающую дозу для длительного лечения.</w:t>
      </w:r>
    </w:p>
    <w:p w:rsidR="00F74CF4" w:rsidRDefault="00F74CF4" w:rsidP="00F74CF4">
      <w:pPr>
        <w:spacing w:line="360" w:lineRule="exact"/>
        <w:ind w:left="0" w:firstLine="708"/>
        <w:rPr>
          <w:sz w:val="28"/>
          <w:szCs w:val="28"/>
        </w:rPr>
      </w:pPr>
      <w:r>
        <w:rPr>
          <w:sz w:val="28"/>
          <w:szCs w:val="28"/>
        </w:rPr>
        <w:t>8. Более сложный патогенез многих заболеваний в старости является основанием для назначения комплексных лекарственных препаратов с однотипным терапевтическим эффектом компонентов, но с разным мех</w:t>
      </w:r>
      <w:r>
        <w:rPr>
          <w:sz w:val="28"/>
          <w:szCs w:val="28"/>
        </w:rPr>
        <w:t>а</w:t>
      </w:r>
      <w:r>
        <w:rPr>
          <w:sz w:val="28"/>
          <w:szCs w:val="28"/>
        </w:rPr>
        <w:t>низмом их действия, что является средством потенцирования их влияния, понижения интенсивности лекарственного и в целом средством повыш</w:t>
      </w:r>
      <w:r>
        <w:rPr>
          <w:sz w:val="28"/>
          <w:szCs w:val="28"/>
        </w:rPr>
        <w:t>е</w:t>
      </w:r>
      <w:r>
        <w:rPr>
          <w:sz w:val="28"/>
          <w:szCs w:val="28"/>
        </w:rPr>
        <w:t xml:space="preserve">ния эффективности лечения больных старших возрастов. </w:t>
      </w:r>
    </w:p>
    <w:p w:rsidR="00F74CF4" w:rsidRDefault="00F74CF4" w:rsidP="00F74CF4">
      <w:pPr>
        <w:spacing w:line="360" w:lineRule="exact"/>
        <w:ind w:left="0" w:firstLine="708"/>
        <w:rPr>
          <w:sz w:val="28"/>
          <w:szCs w:val="28"/>
        </w:rPr>
      </w:pPr>
      <w:r>
        <w:rPr>
          <w:sz w:val="28"/>
          <w:szCs w:val="28"/>
        </w:rPr>
        <w:t>9. При одновременном назначении нескольких лекарственных средств следует исключить возможность их неблагоприятного для организма ст</w:t>
      </w:r>
      <w:r>
        <w:rPr>
          <w:sz w:val="28"/>
          <w:szCs w:val="28"/>
        </w:rPr>
        <w:t>а</w:t>
      </w:r>
      <w:r>
        <w:rPr>
          <w:sz w:val="28"/>
          <w:szCs w:val="28"/>
        </w:rPr>
        <w:t>рого человека воздействия.</w:t>
      </w:r>
    </w:p>
    <w:p w:rsidR="00F74CF4" w:rsidRDefault="00F74CF4" w:rsidP="00F74CF4">
      <w:pPr>
        <w:spacing w:line="360" w:lineRule="exact"/>
        <w:ind w:left="0" w:firstLine="708"/>
        <w:rPr>
          <w:sz w:val="28"/>
          <w:szCs w:val="28"/>
        </w:rPr>
      </w:pPr>
      <w:r>
        <w:rPr>
          <w:sz w:val="28"/>
          <w:szCs w:val="28"/>
        </w:rPr>
        <w:t>10. В связи с хроническим течением заболеваний у людей старших возрастов лекарственные препараты назначают длительное время, что вызывает привыкание к ним, приводит к увеличению доз и повышает опасность развития интоксикации. Следует учитывать, что хроническая болезнь является динамическим процессом с периодами обострения и затихания, поэтому необходима постоянная коррекция (уменьшение количества одновр</w:t>
      </w:r>
      <w:r>
        <w:rPr>
          <w:sz w:val="28"/>
          <w:szCs w:val="28"/>
        </w:rPr>
        <w:t>е</w:t>
      </w:r>
      <w:r>
        <w:rPr>
          <w:sz w:val="28"/>
          <w:szCs w:val="28"/>
        </w:rPr>
        <w:t>менно назначаемых препаратов, переход на поддерживающие дозы, замена одних лекарственных препаратов другими однонаправленным терапе</w:t>
      </w:r>
      <w:r>
        <w:rPr>
          <w:sz w:val="28"/>
          <w:szCs w:val="28"/>
        </w:rPr>
        <w:t>в</w:t>
      </w:r>
      <w:r>
        <w:rPr>
          <w:sz w:val="28"/>
          <w:szCs w:val="28"/>
        </w:rPr>
        <w:t xml:space="preserve">тическим действием, профилактическое лечение, разумные перерывы в лечении) медикаментозное лечение. </w:t>
      </w:r>
    </w:p>
    <w:p w:rsidR="00F74CF4" w:rsidRDefault="00F74CF4" w:rsidP="00F74CF4">
      <w:pPr>
        <w:spacing w:line="360" w:lineRule="exact"/>
        <w:ind w:left="0" w:firstLine="708"/>
        <w:rPr>
          <w:sz w:val="28"/>
          <w:szCs w:val="28"/>
        </w:rPr>
      </w:pPr>
      <w:r>
        <w:rPr>
          <w:sz w:val="28"/>
          <w:szCs w:val="28"/>
        </w:rPr>
        <w:t>11. Для профилактики медикаментозной интоксикации у людей старших возрастных групп особое значение имеет правильный пищевой, водный и солевой режим. Обязателен контроль за количеством выделя</w:t>
      </w:r>
      <w:r>
        <w:rPr>
          <w:sz w:val="28"/>
          <w:szCs w:val="28"/>
        </w:rPr>
        <w:t>е</w:t>
      </w:r>
      <w:r>
        <w:rPr>
          <w:sz w:val="28"/>
          <w:szCs w:val="28"/>
        </w:rPr>
        <w:t xml:space="preserve">мой </w:t>
      </w:r>
      <w:r>
        <w:rPr>
          <w:sz w:val="28"/>
          <w:szCs w:val="28"/>
        </w:rPr>
        <w:lastRenderedPageBreak/>
        <w:t>мочи, поскольку старые люди часто потребляют недостаточное кол</w:t>
      </w:r>
      <w:r>
        <w:rPr>
          <w:sz w:val="28"/>
          <w:szCs w:val="28"/>
        </w:rPr>
        <w:t>и</w:t>
      </w:r>
      <w:r>
        <w:rPr>
          <w:sz w:val="28"/>
          <w:szCs w:val="28"/>
        </w:rPr>
        <w:t>чество жидкости, что ведет к обезвоживанию организма, нарушению функции экскреторных органов, а следовательно, усугубляет риск лека</w:t>
      </w:r>
      <w:r>
        <w:rPr>
          <w:sz w:val="28"/>
          <w:szCs w:val="28"/>
        </w:rPr>
        <w:t>р</w:t>
      </w:r>
      <w:r>
        <w:rPr>
          <w:sz w:val="28"/>
          <w:szCs w:val="28"/>
        </w:rPr>
        <w:t>ственной интоксикации. Следует придерживаться по возможности важного в гер</w:t>
      </w:r>
      <w:r>
        <w:rPr>
          <w:sz w:val="28"/>
          <w:szCs w:val="28"/>
        </w:rPr>
        <w:t>о</w:t>
      </w:r>
      <w:r>
        <w:rPr>
          <w:sz w:val="28"/>
          <w:szCs w:val="28"/>
        </w:rPr>
        <w:t>диетике принципа – максимального щажения вкусов и привычек больного.</w:t>
      </w:r>
    </w:p>
    <w:p w:rsidR="00F74CF4" w:rsidRDefault="00F74CF4" w:rsidP="00F74CF4">
      <w:pPr>
        <w:spacing w:line="360" w:lineRule="exact"/>
        <w:ind w:left="0" w:firstLine="708"/>
        <w:rPr>
          <w:sz w:val="28"/>
          <w:szCs w:val="28"/>
        </w:rPr>
      </w:pPr>
      <w:r>
        <w:rPr>
          <w:sz w:val="28"/>
          <w:szCs w:val="28"/>
        </w:rPr>
        <w:t>12. При проведении лекарственной терапии следует учитывать психическое состояние старого человека, социальные условия, наличие п</w:t>
      </w:r>
      <w:r>
        <w:rPr>
          <w:sz w:val="28"/>
          <w:szCs w:val="28"/>
        </w:rPr>
        <w:t>о</w:t>
      </w:r>
      <w:r>
        <w:rPr>
          <w:sz w:val="28"/>
          <w:szCs w:val="28"/>
        </w:rPr>
        <w:t>стороннего ухода. Нужно выбирать как можно более простой способ приема лекарства. Больного следует обеспечить необходимыми рекоме</w:t>
      </w:r>
      <w:r>
        <w:rPr>
          <w:sz w:val="28"/>
          <w:szCs w:val="28"/>
        </w:rPr>
        <w:t>н</w:t>
      </w:r>
      <w:r>
        <w:rPr>
          <w:sz w:val="28"/>
          <w:szCs w:val="28"/>
        </w:rPr>
        <w:t xml:space="preserve">дациями по лечению в письменном виде. </w:t>
      </w:r>
    </w:p>
    <w:p w:rsidR="00F74CF4" w:rsidRDefault="00F74CF4" w:rsidP="00F74CF4">
      <w:pPr>
        <w:spacing w:line="360" w:lineRule="exact"/>
        <w:ind w:left="0" w:firstLine="708"/>
        <w:rPr>
          <w:sz w:val="28"/>
          <w:szCs w:val="28"/>
        </w:rPr>
      </w:pPr>
      <w:r>
        <w:rPr>
          <w:sz w:val="28"/>
          <w:szCs w:val="28"/>
        </w:rPr>
        <w:t>13. Медицинский персонал, обслуживающий старого больного, и родственники должны знать основные клинические признаки передоз</w:t>
      </w:r>
      <w:r>
        <w:rPr>
          <w:sz w:val="28"/>
          <w:szCs w:val="28"/>
        </w:rPr>
        <w:t>и</w:t>
      </w:r>
      <w:r>
        <w:rPr>
          <w:sz w:val="28"/>
          <w:szCs w:val="28"/>
        </w:rPr>
        <w:t>ровки принимаемых их подопечными лекарственных средств, чтобы сво</w:t>
      </w:r>
      <w:r>
        <w:rPr>
          <w:sz w:val="28"/>
          <w:szCs w:val="28"/>
        </w:rPr>
        <w:t>е</w:t>
      </w:r>
      <w:r>
        <w:rPr>
          <w:sz w:val="28"/>
          <w:szCs w:val="28"/>
        </w:rPr>
        <w:t>временно их распознать и сообщить об этом лечащему врачу. Это очень важно, потому что сам больной часто не может адекватно оценивать свое с</w:t>
      </w:r>
      <w:r>
        <w:rPr>
          <w:sz w:val="28"/>
          <w:szCs w:val="28"/>
        </w:rPr>
        <w:t>о</w:t>
      </w:r>
      <w:r>
        <w:rPr>
          <w:sz w:val="28"/>
          <w:szCs w:val="28"/>
        </w:rPr>
        <w:t>стояние. Подобная информация поможет врачу своевременно провести коррекцию лечения.</w:t>
      </w:r>
    </w:p>
    <w:p w:rsidR="00F74CF4" w:rsidRDefault="00F74CF4" w:rsidP="00F74CF4">
      <w:pPr>
        <w:spacing w:line="360" w:lineRule="exact"/>
        <w:ind w:left="0" w:firstLine="708"/>
        <w:rPr>
          <w:sz w:val="28"/>
          <w:szCs w:val="28"/>
        </w:rPr>
      </w:pPr>
      <w:r>
        <w:rPr>
          <w:sz w:val="28"/>
          <w:szCs w:val="28"/>
        </w:rPr>
        <w:t>14. В процессе старения прогрессивно снижается толерантность о</w:t>
      </w:r>
      <w:r>
        <w:rPr>
          <w:sz w:val="28"/>
          <w:szCs w:val="28"/>
        </w:rPr>
        <w:t>р</w:t>
      </w:r>
      <w:r>
        <w:rPr>
          <w:sz w:val="28"/>
          <w:szCs w:val="28"/>
        </w:rPr>
        <w:t>ганизма к лекарствам. Поэтому для оптимизации лекарственного лечения очень важно использовать методы и средства, повышающие толерантность стареющего организма к лекарствам. Эти виды лечения потенцируют действие используемых в гериатрической практике малых доз фармаколог</w:t>
      </w:r>
      <w:r>
        <w:rPr>
          <w:sz w:val="28"/>
          <w:szCs w:val="28"/>
        </w:rPr>
        <w:t>и</w:t>
      </w:r>
      <w:r>
        <w:rPr>
          <w:sz w:val="28"/>
          <w:szCs w:val="28"/>
        </w:rPr>
        <w:t>ческих препаратов, предопределяют адекватный ответ пациента на лека</w:t>
      </w:r>
      <w:r>
        <w:rPr>
          <w:sz w:val="28"/>
          <w:szCs w:val="28"/>
        </w:rPr>
        <w:t>р</w:t>
      </w:r>
      <w:r>
        <w:rPr>
          <w:sz w:val="28"/>
          <w:szCs w:val="28"/>
        </w:rPr>
        <w:t>ства. Таким эффективным средством повышения выносливости к лекарс</w:t>
      </w:r>
      <w:r>
        <w:rPr>
          <w:sz w:val="28"/>
          <w:szCs w:val="28"/>
        </w:rPr>
        <w:t>т</w:t>
      </w:r>
      <w:r>
        <w:rPr>
          <w:sz w:val="28"/>
          <w:szCs w:val="28"/>
        </w:rPr>
        <w:t xml:space="preserve">вам является рациональный режим двигательной активности. </w:t>
      </w:r>
    </w:p>
    <w:p w:rsidR="00F74CF4" w:rsidRPr="00BD0E43" w:rsidRDefault="00F74CF4" w:rsidP="00F74CF4">
      <w:pPr>
        <w:pStyle w:val="dt2"/>
        <w:spacing w:before="0" w:beforeAutospacing="0" w:after="0" w:afterAutospacing="0" w:line="360" w:lineRule="exact"/>
        <w:rPr>
          <w:rFonts w:ascii="Times New Roman" w:hAnsi="Times New Roman" w:cs="Times New Roman"/>
          <w:color w:val="000000"/>
          <w:sz w:val="28"/>
          <w:szCs w:val="28"/>
        </w:rPr>
      </w:pPr>
      <w:r>
        <w:rPr>
          <w:rFonts w:ascii="Times New Roman" w:hAnsi="Times New Roman" w:cs="Times New Roman"/>
          <w:color w:val="000000"/>
          <w:sz w:val="28"/>
          <w:szCs w:val="28"/>
        </w:rPr>
        <w:tab/>
        <w:t>Учитывая высокую потребность пожилых и старых пациентов в м</w:t>
      </w:r>
      <w:r>
        <w:rPr>
          <w:rFonts w:ascii="Times New Roman" w:hAnsi="Times New Roman" w:cs="Times New Roman"/>
          <w:color w:val="000000"/>
          <w:sz w:val="28"/>
          <w:szCs w:val="28"/>
        </w:rPr>
        <w:t>е</w:t>
      </w:r>
      <w:r>
        <w:rPr>
          <w:rFonts w:ascii="Times New Roman" w:hAnsi="Times New Roman" w:cs="Times New Roman"/>
          <w:color w:val="000000"/>
          <w:sz w:val="28"/>
          <w:szCs w:val="28"/>
        </w:rPr>
        <w:t xml:space="preserve">дикаментозном лечении, все большее значение приобретает реализация </w:t>
      </w:r>
      <w:r w:rsidRPr="00BD0E43">
        <w:rPr>
          <w:rFonts w:ascii="Times New Roman" w:hAnsi="Times New Roman" w:cs="Times New Roman"/>
          <w:color w:val="000000"/>
          <w:sz w:val="28"/>
          <w:szCs w:val="28"/>
        </w:rPr>
        <w:t>принципов рациональной фармакотерапии в гериатрической практике.</w:t>
      </w:r>
    </w:p>
    <w:p w:rsidR="00F74CF4" w:rsidRPr="00BD0E43" w:rsidRDefault="00F74CF4" w:rsidP="00F74CF4">
      <w:pPr>
        <w:pStyle w:val="dt2"/>
        <w:spacing w:before="0" w:beforeAutospacing="0" w:after="0" w:afterAutospacing="0" w:line="360" w:lineRule="exact"/>
        <w:rPr>
          <w:rFonts w:ascii="Times New Roman" w:hAnsi="Times New Roman" w:cs="Times New Roman"/>
          <w:color w:val="000000"/>
          <w:sz w:val="28"/>
          <w:szCs w:val="28"/>
        </w:rPr>
      </w:pPr>
      <w:r w:rsidRPr="00BD0E43">
        <w:rPr>
          <w:rFonts w:ascii="Times New Roman" w:hAnsi="Times New Roman" w:cs="Times New Roman"/>
          <w:color w:val="000000"/>
          <w:sz w:val="28"/>
          <w:szCs w:val="28"/>
        </w:rPr>
        <w:tab/>
        <w:t>За последние годы в Российской Федерации зарегистрировано более 10 тысяч лекарственных средств, а с учетом лекарственных форм и ра</w:t>
      </w:r>
      <w:r w:rsidRPr="00BD0E43">
        <w:rPr>
          <w:rFonts w:ascii="Times New Roman" w:hAnsi="Times New Roman" w:cs="Times New Roman"/>
          <w:color w:val="000000"/>
          <w:sz w:val="28"/>
          <w:szCs w:val="28"/>
        </w:rPr>
        <w:t>з</w:t>
      </w:r>
      <w:r w:rsidRPr="00BD0E43">
        <w:rPr>
          <w:rFonts w:ascii="Times New Roman" w:hAnsi="Times New Roman" w:cs="Times New Roman"/>
          <w:color w:val="000000"/>
          <w:sz w:val="28"/>
          <w:szCs w:val="28"/>
        </w:rPr>
        <w:t>личных производителей – более 50 тысяч. На федеральном уровне была предприняты меры по поиску оптимальной модели реформирования и управления фармацевтической отраслью - таким механизмом признана система стандартизации. Активно ведется работа по разработке и внедр</w:t>
      </w:r>
      <w:r w:rsidRPr="00BD0E43">
        <w:rPr>
          <w:rFonts w:ascii="Times New Roman" w:hAnsi="Times New Roman" w:cs="Times New Roman"/>
          <w:color w:val="000000"/>
          <w:sz w:val="28"/>
          <w:szCs w:val="28"/>
        </w:rPr>
        <w:t>е</w:t>
      </w:r>
      <w:r w:rsidRPr="00BD0E43">
        <w:rPr>
          <w:rFonts w:ascii="Times New Roman" w:hAnsi="Times New Roman" w:cs="Times New Roman"/>
          <w:color w:val="000000"/>
          <w:sz w:val="28"/>
          <w:szCs w:val="28"/>
        </w:rPr>
        <w:t>нию протоколов ведения больных, которые становятся одной из эффе</w:t>
      </w:r>
      <w:r w:rsidRPr="00BD0E43">
        <w:rPr>
          <w:rFonts w:ascii="Times New Roman" w:hAnsi="Times New Roman" w:cs="Times New Roman"/>
          <w:color w:val="000000"/>
          <w:sz w:val="28"/>
          <w:szCs w:val="28"/>
        </w:rPr>
        <w:t>к</w:t>
      </w:r>
      <w:r w:rsidRPr="00BD0E43">
        <w:rPr>
          <w:rFonts w:ascii="Times New Roman" w:hAnsi="Times New Roman" w:cs="Times New Roman"/>
          <w:color w:val="000000"/>
          <w:sz w:val="28"/>
          <w:szCs w:val="28"/>
        </w:rPr>
        <w:t xml:space="preserve">тивных систем внедрения лекарственных средств и оптимальных методик медикаментозного лечения в практическое здравоохранение. В </w:t>
      </w:r>
      <w:smartTag w:uri="urn:schemas-microsoft-com:office:smarttags" w:element="metricconverter">
        <w:smartTagPr>
          <w:attr w:name="ProductID" w:val="2000 г"/>
        </w:smartTagPr>
        <w:smartTag w:uri="urn:schemas-microsoft-com:office:smarttags" w:element="City">
          <w:smartTagPr>
            <w:attr w:name="ProductID" w:val="2000 г"/>
          </w:smartTagPr>
          <w:r w:rsidRPr="00BD0E43">
            <w:rPr>
              <w:rFonts w:ascii="Times New Roman" w:hAnsi="Times New Roman" w:cs="Times New Roman"/>
              <w:color w:val="000000"/>
              <w:sz w:val="28"/>
              <w:szCs w:val="28"/>
            </w:rPr>
            <w:t>2000 г</w:t>
          </w:r>
        </w:smartTag>
      </w:smartTag>
      <w:r w:rsidRPr="00BD0E43">
        <w:rPr>
          <w:rFonts w:ascii="Times New Roman" w:hAnsi="Times New Roman" w:cs="Times New Roman"/>
          <w:color w:val="000000"/>
          <w:sz w:val="28"/>
          <w:szCs w:val="28"/>
        </w:rPr>
        <w:t xml:space="preserve">. в Фармакологическом комитете Минсоцздрава Российской Федерации была создана специализированная комиссия по </w:t>
      </w:r>
      <w:r>
        <w:rPr>
          <w:rFonts w:ascii="Times New Roman" w:hAnsi="Times New Roman" w:cs="Times New Roman"/>
          <w:color w:val="000000"/>
          <w:sz w:val="28"/>
          <w:szCs w:val="28"/>
        </w:rPr>
        <w:t>лекарственным средствам</w:t>
      </w:r>
      <w:r w:rsidRPr="00BD0E43">
        <w:rPr>
          <w:rFonts w:ascii="Times New Roman" w:hAnsi="Times New Roman" w:cs="Times New Roman"/>
          <w:color w:val="000000"/>
          <w:sz w:val="28"/>
          <w:szCs w:val="28"/>
        </w:rPr>
        <w:t xml:space="preserve">, </w:t>
      </w:r>
      <w:r w:rsidRPr="00BD0E43">
        <w:rPr>
          <w:rFonts w:ascii="Times New Roman" w:hAnsi="Times New Roman" w:cs="Times New Roman"/>
          <w:color w:val="000000"/>
          <w:sz w:val="28"/>
          <w:szCs w:val="28"/>
        </w:rPr>
        <w:lastRenderedPageBreak/>
        <w:t xml:space="preserve">применяемым в геронтологии. Кроме того, также в </w:t>
      </w:r>
      <w:smartTag w:uri="urn:schemas-microsoft-com:office:smarttags" w:element="metricconverter">
        <w:smartTagPr>
          <w:attr w:name="ProductID" w:val="2000 г"/>
        </w:smartTagPr>
        <w:smartTag w:uri="urn:schemas-microsoft-com:office:smarttags" w:element="City">
          <w:smartTagPr>
            <w:attr w:name="ProductID" w:val="2000 г"/>
          </w:smartTagPr>
          <w:r w:rsidRPr="00BD0E43">
            <w:rPr>
              <w:rFonts w:ascii="Times New Roman" w:hAnsi="Times New Roman" w:cs="Times New Roman"/>
              <w:color w:val="000000"/>
              <w:sz w:val="28"/>
              <w:szCs w:val="28"/>
            </w:rPr>
            <w:t>2000 г</w:t>
          </w:r>
        </w:smartTag>
      </w:smartTag>
      <w:r w:rsidRPr="00BD0E43">
        <w:rPr>
          <w:rFonts w:ascii="Times New Roman" w:hAnsi="Times New Roman" w:cs="Times New Roman"/>
          <w:color w:val="000000"/>
          <w:sz w:val="28"/>
          <w:szCs w:val="28"/>
        </w:rPr>
        <w:t>. был создан Форм</w:t>
      </w:r>
      <w:r w:rsidRPr="00BD0E43">
        <w:rPr>
          <w:rFonts w:ascii="Times New Roman" w:hAnsi="Times New Roman" w:cs="Times New Roman"/>
          <w:color w:val="000000"/>
          <w:sz w:val="28"/>
          <w:szCs w:val="28"/>
        </w:rPr>
        <w:t>у</w:t>
      </w:r>
      <w:r w:rsidRPr="00BD0E43">
        <w:rPr>
          <w:rFonts w:ascii="Times New Roman" w:hAnsi="Times New Roman" w:cs="Times New Roman"/>
          <w:color w:val="000000"/>
          <w:sz w:val="28"/>
          <w:szCs w:val="28"/>
        </w:rPr>
        <w:t>лярный комитет Минсоцздрава России, на который были возложены обязанности экспертного органа в решении вопросов лекарственного обесп</w:t>
      </w:r>
      <w:r w:rsidRPr="00BD0E43">
        <w:rPr>
          <w:rFonts w:ascii="Times New Roman" w:hAnsi="Times New Roman" w:cs="Times New Roman"/>
          <w:color w:val="000000"/>
          <w:sz w:val="28"/>
          <w:szCs w:val="28"/>
        </w:rPr>
        <w:t>е</w:t>
      </w:r>
      <w:r w:rsidRPr="00BD0E43">
        <w:rPr>
          <w:rFonts w:ascii="Times New Roman" w:hAnsi="Times New Roman" w:cs="Times New Roman"/>
          <w:color w:val="000000"/>
          <w:sz w:val="28"/>
          <w:szCs w:val="28"/>
        </w:rPr>
        <w:t>чения на федеральном уровне. Одной из функций Формулярного комитета является ежегодный пересмотр Перечня жизненно необходимых и важных лекарственных средств. Ныне действуют два вида перечней: 1) перечень лекарственных средств, назначенных лечащим врачом налогоплательщику и приобретенных им за счет собственных средств, размер стоимости кот</w:t>
      </w:r>
      <w:r w:rsidRPr="00BD0E43">
        <w:rPr>
          <w:rFonts w:ascii="Times New Roman" w:hAnsi="Times New Roman" w:cs="Times New Roman"/>
          <w:color w:val="000000"/>
          <w:sz w:val="28"/>
          <w:szCs w:val="28"/>
        </w:rPr>
        <w:t>о</w:t>
      </w:r>
      <w:r w:rsidRPr="00BD0E43">
        <w:rPr>
          <w:rFonts w:ascii="Times New Roman" w:hAnsi="Times New Roman" w:cs="Times New Roman"/>
          <w:color w:val="000000"/>
          <w:sz w:val="28"/>
          <w:szCs w:val="28"/>
        </w:rPr>
        <w:t>рых учитывается при определении суммы социального налогового вычета, и 2) перечень жи</w:t>
      </w:r>
      <w:r w:rsidRPr="00BD0E43">
        <w:rPr>
          <w:rFonts w:ascii="Times New Roman" w:hAnsi="Times New Roman" w:cs="Times New Roman"/>
          <w:color w:val="000000"/>
          <w:sz w:val="28"/>
          <w:szCs w:val="28"/>
        </w:rPr>
        <w:t>з</w:t>
      </w:r>
      <w:r w:rsidRPr="00BD0E43">
        <w:rPr>
          <w:rFonts w:ascii="Times New Roman" w:hAnsi="Times New Roman" w:cs="Times New Roman"/>
          <w:color w:val="000000"/>
          <w:sz w:val="28"/>
          <w:szCs w:val="28"/>
        </w:rPr>
        <w:t>ненно необходимых и важных лекарственных средств, на основании которого осуществляется госрегулирование цен на лекарс</w:t>
      </w:r>
      <w:r w:rsidRPr="00BD0E43">
        <w:rPr>
          <w:rFonts w:ascii="Times New Roman" w:hAnsi="Times New Roman" w:cs="Times New Roman"/>
          <w:color w:val="000000"/>
          <w:sz w:val="28"/>
          <w:szCs w:val="28"/>
        </w:rPr>
        <w:t>т</w:t>
      </w:r>
      <w:r w:rsidRPr="00BD0E43">
        <w:rPr>
          <w:rFonts w:ascii="Times New Roman" w:hAnsi="Times New Roman" w:cs="Times New Roman"/>
          <w:color w:val="000000"/>
          <w:sz w:val="28"/>
          <w:szCs w:val="28"/>
        </w:rPr>
        <w:t>венных средств. Роль последнего перечня не ограничивается только во</w:t>
      </w:r>
      <w:r w:rsidRPr="00BD0E43">
        <w:rPr>
          <w:rFonts w:ascii="Times New Roman" w:hAnsi="Times New Roman" w:cs="Times New Roman"/>
          <w:color w:val="000000"/>
          <w:sz w:val="28"/>
          <w:szCs w:val="28"/>
        </w:rPr>
        <w:t>з</w:t>
      </w:r>
      <w:r w:rsidRPr="00BD0E43">
        <w:rPr>
          <w:rFonts w:ascii="Times New Roman" w:hAnsi="Times New Roman" w:cs="Times New Roman"/>
          <w:color w:val="000000"/>
          <w:sz w:val="28"/>
          <w:szCs w:val="28"/>
        </w:rPr>
        <w:t>мещением денежных средств налогоплательщикам и государственным р</w:t>
      </w:r>
      <w:r w:rsidRPr="00BD0E43">
        <w:rPr>
          <w:rFonts w:ascii="Times New Roman" w:hAnsi="Times New Roman" w:cs="Times New Roman"/>
          <w:color w:val="000000"/>
          <w:sz w:val="28"/>
          <w:szCs w:val="28"/>
        </w:rPr>
        <w:t>е</w:t>
      </w:r>
      <w:r w:rsidRPr="00BD0E43">
        <w:rPr>
          <w:rFonts w:ascii="Times New Roman" w:hAnsi="Times New Roman" w:cs="Times New Roman"/>
          <w:color w:val="000000"/>
          <w:sz w:val="28"/>
          <w:szCs w:val="28"/>
        </w:rPr>
        <w:t>гулированием цен на лекарственные средства. На его основании составл</w:t>
      </w:r>
      <w:r w:rsidRPr="00BD0E43">
        <w:rPr>
          <w:rFonts w:ascii="Times New Roman" w:hAnsi="Times New Roman" w:cs="Times New Roman"/>
          <w:color w:val="000000"/>
          <w:sz w:val="28"/>
          <w:szCs w:val="28"/>
        </w:rPr>
        <w:t>я</w:t>
      </w:r>
      <w:r w:rsidRPr="00BD0E43">
        <w:rPr>
          <w:rFonts w:ascii="Times New Roman" w:hAnsi="Times New Roman" w:cs="Times New Roman"/>
          <w:color w:val="000000"/>
          <w:sz w:val="28"/>
          <w:szCs w:val="28"/>
        </w:rPr>
        <w:t>ются перечни льготного и бесплатного отпуска для амбулаторной сети. Лекарственные средства, вошедшие в перечень, также рекомендуются для закупки государственными и муниципальными больницами, их могут закупать по ц</w:t>
      </w:r>
      <w:r w:rsidRPr="00BD0E43">
        <w:rPr>
          <w:rFonts w:ascii="Times New Roman" w:hAnsi="Times New Roman" w:cs="Times New Roman"/>
          <w:color w:val="000000"/>
          <w:sz w:val="28"/>
          <w:szCs w:val="28"/>
        </w:rPr>
        <w:t>е</w:t>
      </w:r>
      <w:r w:rsidRPr="00BD0E43">
        <w:rPr>
          <w:rFonts w:ascii="Times New Roman" w:hAnsi="Times New Roman" w:cs="Times New Roman"/>
          <w:color w:val="000000"/>
          <w:sz w:val="28"/>
          <w:szCs w:val="28"/>
        </w:rPr>
        <w:t>левым программам за счет бюджетных средств. Федеральный перечень является базовым документом для формирования территориальных пере</w:t>
      </w:r>
      <w:r w:rsidRPr="00BD0E43">
        <w:rPr>
          <w:rFonts w:ascii="Times New Roman" w:hAnsi="Times New Roman" w:cs="Times New Roman"/>
          <w:color w:val="000000"/>
          <w:sz w:val="28"/>
          <w:szCs w:val="28"/>
        </w:rPr>
        <w:t>ч</w:t>
      </w:r>
      <w:r w:rsidRPr="00BD0E43">
        <w:rPr>
          <w:rFonts w:ascii="Times New Roman" w:hAnsi="Times New Roman" w:cs="Times New Roman"/>
          <w:color w:val="000000"/>
          <w:sz w:val="28"/>
          <w:szCs w:val="28"/>
        </w:rPr>
        <w:t xml:space="preserve">ней. </w:t>
      </w:r>
    </w:p>
    <w:p w:rsidR="00457F10" w:rsidRDefault="00457F10"/>
    <w:p w:rsidR="00F74CF4" w:rsidRDefault="00F74CF4" w:rsidP="00F74CF4">
      <w:pPr>
        <w:spacing w:line="360" w:lineRule="exact"/>
        <w:ind w:left="0" w:firstLine="567"/>
        <w:rPr>
          <w:sz w:val="28"/>
          <w:szCs w:val="28"/>
        </w:rPr>
      </w:pPr>
    </w:p>
    <w:p w:rsidR="00F74CF4" w:rsidRDefault="00F74CF4" w:rsidP="00F74CF4">
      <w:pPr>
        <w:spacing w:line="360" w:lineRule="exact"/>
        <w:ind w:left="0" w:firstLine="0"/>
        <w:jc w:val="center"/>
        <w:rPr>
          <w:b/>
          <w:i/>
          <w:sz w:val="28"/>
          <w:szCs w:val="28"/>
        </w:rPr>
      </w:pPr>
      <w:r>
        <w:rPr>
          <w:b/>
          <w:i/>
          <w:sz w:val="28"/>
          <w:szCs w:val="28"/>
        </w:rPr>
        <w:t>Мелатонин в терапевтической и гериатрической клинике</w:t>
      </w:r>
    </w:p>
    <w:p w:rsidR="00F74CF4" w:rsidRDefault="00F74CF4" w:rsidP="00F74CF4">
      <w:pPr>
        <w:spacing w:line="360" w:lineRule="exact"/>
        <w:ind w:left="0" w:firstLine="0"/>
        <w:jc w:val="center"/>
        <w:rPr>
          <w:b/>
          <w:i/>
          <w:sz w:val="28"/>
          <w:szCs w:val="28"/>
        </w:rPr>
      </w:pPr>
    </w:p>
    <w:p w:rsidR="00F74CF4" w:rsidRPr="00BC792D" w:rsidRDefault="00F74CF4" w:rsidP="00F74CF4">
      <w:pPr>
        <w:spacing w:line="360" w:lineRule="exact"/>
        <w:ind w:left="0" w:firstLine="607"/>
        <w:rPr>
          <w:color w:val="000000"/>
          <w:sz w:val="28"/>
          <w:szCs w:val="28"/>
        </w:rPr>
      </w:pPr>
      <w:r w:rsidRPr="00BC792D">
        <w:rPr>
          <w:color w:val="000000"/>
          <w:sz w:val="28"/>
          <w:szCs w:val="28"/>
        </w:rPr>
        <w:t>В последние десятилетия активно изучается роль</w:t>
      </w:r>
      <w:r>
        <w:rPr>
          <w:color w:val="000000"/>
          <w:sz w:val="28"/>
          <w:szCs w:val="28"/>
        </w:rPr>
        <w:t xml:space="preserve"> МТ</w:t>
      </w:r>
      <w:r w:rsidRPr="00BC792D">
        <w:rPr>
          <w:color w:val="000000"/>
          <w:sz w:val="28"/>
          <w:szCs w:val="28"/>
        </w:rPr>
        <w:t xml:space="preserve"> в процессах старения, формирования заболеваний, их лечения и профилактики. В ра</w:t>
      </w:r>
      <w:r w:rsidRPr="00BC792D">
        <w:rPr>
          <w:color w:val="000000"/>
          <w:sz w:val="28"/>
          <w:szCs w:val="28"/>
        </w:rPr>
        <w:t>м</w:t>
      </w:r>
      <w:r w:rsidRPr="00BC792D">
        <w:rPr>
          <w:color w:val="000000"/>
          <w:sz w:val="28"/>
          <w:szCs w:val="28"/>
        </w:rPr>
        <w:t>ках настоящего руководства и настоящей главы мы хотим представить о</w:t>
      </w:r>
      <w:r w:rsidRPr="00BC792D">
        <w:rPr>
          <w:color w:val="000000"/>
          <w:sz w:val="28"/>
          <w:szCs w:val="28"/>
        </w:rPr>
        <w:t>т</w:t>
      </w:r>
      <w:r w:rsidRPr="00BC792D">
        <w:rPr>
          <w:color w:val="000000"/>
          <w:sz w:val="28"/>
          <w:szCs w:val="28"/>
        </w:rPr>
        <w:t>дельный раздел с обзором литературы по данной проблеме.</w:t>
      </w:r>
    </w:p>
    <w:p w:rsidR="00F74CF4" w:rsidRPr="008E26F2" w:rsidRDefault="00F74CF4" w:rsidP="00F74CF4">
      <w:pPr>
        <w:spacing w:line="360" w:lineRule="exact"/>
        <w:ind w:left="0" w:firstLine="607"/>
        <w:rPr>
          <w:sz w:val="28"/>
          <w:szCs w:val="28"/>
        </w:rPr>
      </w:pPr>
      <w:r w:rsidRPr="008E26F2">
        <w:rPr>
          <w:sz w:val="28"/>
          <w:szCs w:val="28"/>
        </w:rPr>
        <w:t>МТ – гормон, играющий важную роль в регуляции гомеостаза организма, впервые обнаружен в 1958 году в лаборатории американского дерматолога Аарона Лернера из Йельског</w:t>
      </w:r>
      <w:r>
        <w:rPr>
          <w:sz w:val="28"/>
          <w:szCs w:val="28"/>
        </w:rPr>
        <w:t>о университета (США)</w:t>
      </w:r>
      <w:r w:rsidRPr="008E26F2">
        <w:rPr>
          <w:sz w:val="28"/>
          <w:szCs w:val="28"/>
        </w:rPr>
        <w:t>. МТ представляет собой 5-метокси-</w:t>
      </w:r>
      <w:r w:rsidRPr="008E26F2">
        <w:rPr>
          <w:sz w:val="28"/>
          <w:szCs w:val="28"/>
          <w:lang w:val="en-US"/>
        </w:rPr>
        <w:t>N</w:t>
      </w:r>
      <w:r w:rsidRPr="008E26F2">
        <w:rPr>
          <w:sz w:val="28"/>
          <w:szCs w:val="28"/>
        </w:rPr>
        <w:t xml:space="preserve">-ацетилированный дериват серотонина, являющегося в свою очередь производным </w:t>
      </w:r>
      <w:r w:rsidRPr="008E26F2">
        <w:rPr>
          <w:sz w:val="28"/>
          <w:szCs w:val="28"/>
          <w:lang w:val="en-US"/>
        </w:rPr>
        <w:t>L</w:t>
      </w:r>
      <w:r w:rsidRPr="008E26F2">
        <w:rPr>
          <w:sz w:val="28"/>
          <w:szCs w:val="28"/>
        </w:rPr>
        <w:t xml:space="preserve">-триптофана. В процессе образования МТ </w:t>
      </w:r>
      <w:r w:rsidRPr="008E26F2">
        <w:rPr>
          <w:sz w:val="28"/>
          <w:szCs w:val="28"/>
          <w:lang w:val="en-US"/>
        </w:rPr>
        <w:t>L</w:t>
      </w:r>
      <w:r w:rsidRPr="008E26F2">
        <w:rPr>
          <w:sz w:val="28"/>
          <w:szCs w:val="28"/>
        </w:rPr>
        <w:t>-триптофан при помощи триптофангидроксилазы превращается в 5-гидрокситриптофан, а затем в сер</w:t>
      </w:r>
      <w:r w:rsidRPr="008E26F2">
        <w:rPr>
          <w:sz w:val="28"/>
          <w:szCs w:val="28"/>
        </w:rPr>
        <w:t>о</w:t>
      </w:r>
      <w:r>
        <w:rPr>
          <w:sz w:val="28"/>
          <w:szCs w:val="28"/>
        </w:rPr>
        <w:t>тонин.</w:t>
      </w:r>
    </w:p>
    <w:p w:rsidR="00F74CF4" w:rsidRPr="008E26F2" w:rsidRDefault="00F74CF4" w:rsidP="00F74CF4">
      <w:pPr>
        <w:spacing w:line="360" w:lineRule="exact"/>
        <w:ind w:firstLine="567"/>
        <w:rPr>
          <w:sz w:val="28"/>
          <w:szCs w:val="28"/>
        </w:rPr>
      </w:pPr>
      <w:r w:rsidRPr="008E26F2">
        <w:rPr>
          <w:sz w:val="28"/>
          <w:szCs w:val="28"/>
        </w:rPr>
        <w:t>Ранее считалось, что МТ вырабатывается исключительно</w:t>
      </w:r>
      <w:r>
        <w:rPr>
          <w:sz w:val="28"/>
          <w:szCs w:val="28"/>
        </w:rPr>
        <w:t xml:space="preserve"> в клетках пинеальной железы</w:t>
      </w:r>
      <w:r w:rsidRPr="008E26F2">
        <w:rPr>
          <w:sz w:val="28"/>
          <w:szCs w:val="28"/>
        </w:rPr>
        <w:t>. К настоящему времени накоплены данные, свид</w:t>
      </w:r>
      <w:r w:rsidRPr="008E26F2">
        <w:rPr>
          <w:sz w:val="28"/>
          <w:szCs w:val="28"/>
        </w:rPr>
        <w:t>е</w:t>
      </w:r>
      <w:r w:rsidRPr="008E26F2">
        <w:rPr>
          <w:sz w:val="28"/>
          <w:szCs w:val="28"/>
        </w:rPr>
        <w:t>тельствующие о наличии других эндогенных источников синтеза МТ (сетчатка глаза, слизистая оболочка желу</w:t>
      </w:r>
      <w:r w:rsidRPr="008E26F2">
        <w:rPr>
          <w:sz w:val="28"/>
          <w:szCs w:val="28"/>
        </w:rPr>
        <w:t>д</w:t>
      </w:r>
      <w:r w:rsidRPr="008E26F2">
        <w:rPr>
          <w:sz w:val="28"/>
          <w:szCs w:val="28"/>
        </w:rPr>
        <w:t xml:space="preserve">ка и кишечника, дыхательных путей, эпителиоциты других органов, мастоциты, эозинофильные </w:t>
      </w:r>
      <w:r w:rsidRPr="008E26F2">
        <w:rPr>
          <w:sz w:val="28"/>
          <w:szCs w:val="28"/>
        </w:rPr>
        <w:lastRenderedPageBreak/>
        <w:t>лейкоциты, тромбоциты, естес</w:t>
      </w:r>
      <w:r w:rsidRPr="008E26F2">
        <w:rPr>
          <w:sz w:val="28"/>
          <w:szCs w:val="28"/>
        </w:rPr>
        <w:t>т</w:t>
      </w:r>
      <w:r>
        <w:rPr>
          <w:sz w:val="28"/>
          <w:szCs w:val="28"/>
        </w:rPr>
        <w:t>венные киллеры)</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Транспорт МТ осуществляется альбуминами, период полураспада со</w:t>
      </w:r>
      <w:r>
        <w:rPr>
          <w:sz w:val="28"/>
          <w:szCs w:val="28"/>
        </w:rPr>
        <w:t>ставляет от 30 до 50 минут</w:t>
      </w:r>
      <w:r w:rsidRPr="008E26F2">
        <w:rPr>
          <w:sz w:val="28"/>
          <w:szCs w:val="28"/>
        </w:rPr>
        <w:t>. Молекула МТ высоко липофильна, легко проникает через гемато-паренхиматозные барьеры, включая гематоплаце</w:t>
      </w:r>
      <w:r w:rsidRPr="008E26F2">
        <w:rPr>
          <w:sz w:val="28"/>
          <w:szCs w:val="28"/>
        </w:rPr>
        <w:t>н</w:t>
      </w:r>
      <w:r w:rsidRPr="008E26F2">
        <w:rPr>
          <w:sz w:val="28"/>
          <w:szCs w:val="28"/>
        </w:rPr>
        <w:t>тарный и гематоэнцефа</w:t>
      </w:r>
      <w:r>
        <w:rPr>
          <w:sz w:val="28"/>
          <w:szCs w:val="28"/>
        </w:rPr>
        <w:t>лический</w:t>
      </w:r>
      <w:r w:rsidRPr="008E26F2">
        <w:rPr>
          <w:sz w:val="28"/>
          <w:szCs w:val="28"/>
        </w:rPr>
        <w:t>. Рецепторы к МТ выявлены в сетчатке, селезенке, печени, половых железах, тим</w:t>
      </w:r>
      <w:r w:rsidRPr="008E26F2">
        <w:rPr>
          <w:sz w:val="28"/>
          <w:szCs w:val="28"/>
        </w:rPr>
        <w:t>у</w:t>
      </w:r>
      <w:r w:rsidRPr="008E26F2">
        <w:rPr>
          <w:sz w:val="28"/>
          <w:szCs w:val="28"/>
        </w:rPr>
        <w:t>се, желудочно-кишечном тракте, голо</w:t>
      </w:r>
      <w:r w:rsidRPr="008E26F2">
        <w:rPr>
          <w:sz w:val="28"/>
          <w:szCs w:val="28"/>
        </w:rPr>
        <w:t>в</w:t>
      </w:r>
      <w:r w:rsidRPr="008E26F2">
        <w:rPr>
          <w:sz w:val="28"/>
          <w:szCs w:val="28"/>
        </w:rPr>
        <w:t xml:space="preserve">ном мозге. </w:t>
      </w:r>
    </w:p>
    <w:p w:rsidR="00F74CF4" w:rsidRPr="008E26F2" w:rsidRDefault="00F74CF4" w:rsidP="00F74CF4">
      <w:pPr>
        <w:spacing w:line="360" w:lineRule="exact"/>
        <w:ind w:firstLine="567"/>
        <w:rPr>
          <w:sz w:val="28"/>
          <w:szCs w:val="28"/>
        </w:rPr>
      </w:pPr>
      <w:r w:rsidRPr="008E26F2">
        <w:rPr>
          <w:sz w:val="28"/>
          <w:szCs w:val="28"/>
        </w:rPr>
        <w:t>Первоначально сведения о физиологических эффектах МТ сводились к ре</w:t>
      </w:r>
      <w:r>
        <w:rPr>
          <w:sz w:val="28"/>
          <w:szCs w:val="28"/>
        </w:rPr>
        <w:t>гуляции циркадианных ритмов</w:t>
      </w:r>
      <w:r w:rsidRPr="008E26F2">
        <w:rPr>
          <w:sz w:val="28"/>
          <w:szCs w:val="28"/>
        </w:rPr>
        <w:t>. В настоящее время получены да</w:t>
      </w:r>
      <w:r w:rsidRPr="008E26F2">
        <w:rPr>
          <w:sz w:val="28"/>
          <w:szCs w:val="28"/>
        </w:rPr>
        <w:t>н</w:t>
      </w:r>
      <w:r w:rsidRPr="008E26F2">
        <w:rPr>
          <w:sz w:val="28"/>
          <w:szCs w:val="28"/>
        </w:rPr>
        <w:t>ные о его плейотропны</w:t>
      </w:r>
      <w:r>
        <w:rPr>
          <w:sz w:val="28"/>
          <w:szCs w:val="28"/>
        </w:rPr>
        <w:t>х влияниях</w:t>
      </w:r>
      <w:r w:rsidRPr="008E26F2">
        <w:rPr>
          <w:sz w:val="28"/>
          <w:szCs w:val="28"/>
        </w:rPr>
        <w:t xml:space="preserve">. </w:t>
      </w:r>
      <w:r>
        <w:rPr>
          <w:sz w:val="28"/>
          <w:szCs w:val="28"/>
        </w:rPr>
        <w:t>В</w:t>
      </w:r>
      <w:r w:rsidRPr="008E26F2">
        <w:rPr>
          <w:sz w:val="28"/>
          <w:szCs w:val="28"/>
        </w:rPr>
        <w:t>ыделяет следующие</w:t>
      </w:r>
      <w:r>
        <w:rPr>
          <w:sz w:val="28"/>
          <w:szCs w:val="28"/>
        </w:rPr>
        <w:t xml:space="preserve"> влияния</w:t>
      </w:r>
      <w:r w:rsidRPr="008E26F2">
        <w:rPr>
          <w:sz w:val="28"/>
          <w:szCs w:val="28"/>
        </w:rPr>
        <w:t>: регуляция сна, обеспечение его качества, температуры тела, уровня тревожности, влияние на формирование риска развития некоторых заболеваний, напр</w:t>
      </w:r>
      <w:r w:rsidRPr="008E26F2">
        <w:rPr>
          <w:sz w:val="28"/>
          <w:szCs w:val="28"/>
        </w:rPr>
        <w:t>и</w:t>
      </w:r>
      <w:r w:rsidRPr="008E26F2">
        <w:rPr>
          <w:sz w:val="28"/>
          <w:szCs w:val="28"/>
        </w:rPr>
        <w:t>мер, нару</w:t>
      </w:r>
      <w:r>
        <w:rPr>
          <w:sz w:val="28"/>
          <w:szCs w:val="28"/>
        </w:rPr>
        <w:t>шений сердечного ритма</w:t>
      </w:r>
      <w:r w:rsidRPr="008E26F2">
        <w:rPr>
          <w:sz w:val="28"/>
          <w:szCs w:val="28"/>
        </w:rPr>
        <w:t>. МТ может рассматриваться как ант</w:t>
      </w:r>
      <w:r w:rsidRPr="008E26F2">
        <w:rPr>
          <w:sz w:val="28"/>
          <w:szCs w:val="28"/>
        </w:rPr>
        <w:t>и</w:t>
      </w:r>
      <w:r w:rsidRPr="008E26F2">
        <w:rPr>
          <w:sz w:val="28"/>
          <w:szCs w:val="28"/>
        </w:rPr>
        <w:t>оксидант, иммуномодулятор, агент, активно влияющий на микроциркул</w:t>
      </w:r>
      <w:r w:rsidRPr="008E26F2">
        <w:rPr>
          <w:sz w:val="28"/>
          <w:szCs w:val="28"/>
        </w:rPr>
        <w:t>я</w:t>
      </w:r>
      <w:r w:rsidRPr="008E26F2">
        <w:rPr>
          <w:sz w:val="28"/>
          <w:szCs w:val="28"/>
        </w:rPr>
        <w:t>цию, пролиферативные процессы, цитопротекцию, регулятор моторики желу</w:t>
      </w:r>
      <w:r>
        <w:rPr>
          <w:sz w:val="28"/>
          <w:szCs w:val="28"/>
        </w:rPr>
        <w:t>дочно-кишечного тракта</w:t>
      </w:r>
      <w:r w:rsidRPr="008E26F2">
        <w:rPr>
          <w:sz w:val="28"/>
          <w:szCs w:val="28"/>
        </w:rPr>
        <w:t>. В последнее время описаны радиопроте</w:t>
      </w:r>
      <w:r w:rsidRPr="008E26F2">
        <w:rPr>
          <w:sz w:val="28"/>
          <w:szCs w:val="28"/>
        </w:rPr>
        <w:t>к</w:t>
      </w:r>
      <w:r w:rsidRPr="008E26F2">
        <w:rPr>
          <w:sz w:val="28"/>
          <w:szCs w:val="28"/>
        </w:rPr>
        <w:t>торные свойства МТ, способность тормозить апоптоз, агрегацию тромб</w:t>
      </w:r>
      <w:r w:rsidRPr="008E26F2">
        <w:rPr>
          <w:sz w:val="28"/>
          <w:szCs w:val="28"/>
        </w:rPr>
        <w:t>о</w:t>
      </w:r>
      <w:r>
        <w:rPr>
          <w:sz w:val="28"/>
          <w:szCs w:val="28"/>
        </w:rPr>
        <w:t>цитов</w:t>
      </w:r>
      <w:r w:rsidRPr="008E26F2">
        <w:rPr>
          <w:sz w:val="28"/>
          <w:szCs w:val="28"/>
        </w:rPr>
        <w:t>.  Ряд авторов описывают такие эффекты МТ как ингибирующее действие на пигментный метаболизм, антигонадотропное действие, седативное и галлюциногенное влияние на центральную нервную систему, подавление пролиферации клеток и цитостатическое действие по отнош</w:t>
      </w:r>
      <w:r w:rsidRPr="008E26F2">
        <w:rPr>
          <w:sz w:val="28"/>
          <w:szCs w:val="28"/>
        </w:rPr>
        <w:t>е</w:t>
      </w:r>
      <w:r w:rsidRPr="008E26F2">
        <w:rPr>
          <w:sz w:val="28"/>
          <w:szCs w:val="28"/>
        </w:rPr>
        <w:t>нию ко многим экспериментальным опу</w:t>
      </w:r>
      <w:r>
        <w:rPr>
          <w:sz w:val="28"/>
          <w:szCs w:val="28"/>
        </w:rPr>
        <w:t>холям</w:t>
      </w:r>
      <w:r w:rsidRPr="008E26F2">
        <w:rPr>
          <w:sz w:val="28"/>
          <w:szCs w:val="28"/>
        </w:rPr>
        <w:t>. Кроме того, МТ спос</w:t>
      </w:r>
      <w:r w:rsidRPr="008E26F2">
        <w:rPr>
          <w:sz w:val="28"/>
          <w:szCs w:val="28"/>
        </w:rPr>
        <w:t>о</w:t>
      </w:r>
      <w:r w:rsidRPr="008E26F2">
        <w:rPr>
          <w:sz w:val="28"/>
          <w:szCs w:val="28"/>
        </w:rPr>
        <w:t>бен стимулировать поглощение глюкозы тканями, увеличивать конце</w:t>
      </w:r>
      <w:r w:rsidRPr="008E26F2">
        <w:rPr>
          <w:sz w:val="28"/>
          <w:szCs w:val="28"/>
        </w:rPr>
        <w:t>н</w:t>
      </w:r>
      <w:r w:rsidRPr="008E26F2">
        <w:rPr>
          <w:sz w:val="28"/>
          <w:szCs w:val="28"/>
        </w:rPr>
        <w:t>трацию АТФ, креатинфосфата и обеспечивать депонирование гликогена в тк</w:t>
      </w:r>
      <w:r w:rsidRPr="008E26F2">
        <w:rPr>
          <w:sz w:val="28"/>
          <w:szCs w:val="28"/>
        </w:rPr>
        <w:t>а</w:t>
      </w:r>
      <w:r>
        <w:rPr>
          <w:sz w:val="28"/>
          <w:szCs w:val="28"/>
        </w:rPr>
        <w:t>нях</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Возросший интерес к МТ, постоянное открытие новых его эффектов,  обусловливает важность приложения получаемых сведений к повседне</w:t>
      </w:r>
      <w:r w:rsidRPr="008E26F2">
        <w:rPr>
          <w:sz w:val="28"/>
          <w:szCs w:val="28"/>
        </w:rPr>
        <w:t>в</w:t>
      </w:r>
      <w:r w:rsidRPr="008E26F2">
        <w:rPr>
          <w:sz w:val="28"/>
          <w:szCs w:val="28"/>
        </w:rPr>
        <w:t>ной клинической практике как средство ее совершенствования. В насто</w:t>
      </w:r>
      <w:r w:rsidRPr="008E26F2">
        <w:rPr>
          <w:sz w:val="28"/>
          <w:szCs w:val="28"/>
        </w:rPr>
        <w:t>я</w:t>
      </w:r>
      <w:r w:rsidRPr="008E26F2">
        <w:rPr>
          <w:sz w:val="28"/>
          <w:szCs w:val="28"/>
        </w:rPr>
        <w:t>щем обзоре рассмотрены прикладные аспекты, а именно роль МТ в разв</w:t>
      </w:r>
      <w:r w:rsidRPr="008E26F2">
        <w:rPr>
          <w:sz w:val="28"/>
          <w:szCs w:val="28"/>
        </w:rPr>
        <w:t>и</w:t>
      </w:r>
      <w:r w:rsidRPr="008E26F2">
        <w:rPr>
          <w:sz w:val="28"/>
          <w:szCs w:val="28"/>
        </w:rPr>
        <w:t xml:space="preserve">тии, профилактике, лечении и реабилитации некоторых заболеваний внутренних органов, в том числе ассоциированных с возрастом. </w:t>
      </w:r>
    </w:p>
    <w:p w:rsidR="00F74CF4" w:rsidRPr="008E26F2" w:rsidRDefault="00F74CF4" w:rsidP="00F74CF4">
      <w:pPr>
        <w:spacing w:line="360" w:lineRule="exact"/>
        <w:ind w:firstLine="567"/>
        <w:rPr>
          <w:sz w:val="28"/>
          <w:szCs w:val="28"/>
        </w:rPr>
      </w:pPr>
      <w:r w:rsidRPr="00106190">
        <w:rPr>
          <w:i/>
          <w:sz w:val="28"/>
          <w:szCs w:val="28"/>
        </w:rPr>
        <w:t>МТ и проблемы профилактики.</w:t>
      </w:r>
      <w:r w:rsidRPr="008E26F2">
        <w:rPr>
          <w:sz w:val="28"/>
          <w:szCs w:val="28"/>
        </w:rPr>
        <w:t xml:space="preserve"> Уровень МТ и его циркадианные колебания могут являться маркерами риска развития ряда заболеваний и п</w:t>
      </w:r>
      <w:r w:rsidRPr="008E26F2">
        <w:rPr>
          <w:sz w:val="28"/>
          <w:szCs w:val="28"/>
        </w:rPr>
        <w:t>а</w:t>
      </w:r>
      <w:r w:rsidRPr="008E26F2">
        <w:rPr>
          <w:sz w:val="28"/>
          <w:szCs w:val="28"/>
        </w:rPr>
        <w:t xml:space="preserve">тологических состояний при проведении профилактических программ. </w:t>
      </w:r>
      <w:r>
        <w:rPr>
          <w:color w:val="000000"/>
          <w:sz w:val="28"/>
          <w:szCs w:val="28"/>
        </w:rPr>
        <w:t>Так,</w:t>
      </w:r>
      <w:r w:rsidRPr="008E26F2">
        <w:rPr>
          <w:sz w:val="28"/>
          <w:szCs w:val="28"/>
        </w:rPr>
        <w:t xml:space="preserve"> у пациентов, подверженных язве</w:t>
      </w:r>
      <w:r w:rsidRPr="008E26F2">
        <w:rPr>
          <w:sz w:val="28"/>
          <w:szCs w:val="28"/>
        </w:rPr>
        <w:t>н</w:t>
      </w:r>
      <w:r w:rsidRPr="008E26F2">
        <w:rPr>
          <w:sz w:val="28"/>
          <w:szCs w:val="28"/>
        </w:rPr>
        <w:t xml:space="preserve">ной болезни, имеет место снижение уровня МТ и серотонина, а также корреляционная зависимость между высоким уровнем психосоматических расстройств (повышение уровня реактивной и личностной тревожности, депрессия, угнетение активности, настроения, ухудшение самочувствия) и низкими показателями МТ и антиоксидатной активности. Снижение уровня МТ, высокий уровень психоэмоциональных расстройств могут быть, в совокупности с другими </w:t>
      </w:r>
      <w:r w:rsidRPr="008E26F2">
        <w:rPr>
          <w:sz w:val="28"/>
          <w:szCs w:val="28"/>
        </w:rPr>
        <w:lastRenderedPageBreak/>
        <w:t>факторами, расценены либо как высокий риск развития язвенной болезни, либо как пр</w:t>
      </w:r>
      <w:r w:rsidRPr="008E26F2">
        <w:rPr>
          <w:sz w:val="28"/>
          <w:szCs w:val="28"/>
        </w:rPr>
        <w:t>е</w:t>
      </w:r>
      <w:r w:rsidRPr="008E26F2">
        <w:rPr>
          <w:sz w:val="28"/>
          <w:szCs w:val="28"/>
        </w:rPr>
        <w:t>дикторы ее утяжеления.</w:t>
      </w:r>
    </w:p>
    <w:p w:rsidR="00F74CF4" w:rsidRPr="008E26F2" w:rsidRDefault="00F74CF4" w:rsidP="00F74CF4">
      <w:pPr>
        <w:spacing w:line="360" w:lineRule="exact"/>
        <w:ind w:firstLine="567"/>
        <w:rPr>
          <w:sz w:val="28"/>
          <w:szCs w:val="28"/>
        </w:rPr>
      </w:pPr>
      <w:r w:rsidRPr="008E26F2">
        <w:rPr>
          <w:sz w:val="28"/>
          <w:szCs w:val="28"/>
        </w:rPr>
        <w:t>Изучение уровня МТ важно в плане грамотной донозологической диагностики. Известно, что работа в ночное время ассоциирована с нарушениями ритма сердца, у</w:t>
      </w:r>
      <w:r w:rsidRPr="008E26F2">
        <w:rPr>
          <w:sz w:val="28"/>
          <w:szCs w:val="28"/>
        </w:rPr>
        <w:t>с</w:t>
      </w:r>
      <w:r w:rsidRPr="008E26F2">
        <w:rPr>
          <w:sz w:val="28"/>
          <w:szCs w:val="28"/>
        </w:rPr>
        <w:t>талостью, утомляемостью, более высокой частотой развития травм, опасностью возникновения хронических заболе</w:t>
      </w:r>
      <w:r>
        <w:rPr>
          <w:sz w:val="28"/>
          <w:szCs w:val="28"/>
        </w:rPr>
        <w:t>ваний</w:t>
      </w:r>
      <w:r w:rsidRPr="008E26F2">
        <w:rPr>
          <w:sz w:val="28"/>
          <w:szCs w:val="28"/>
        </w:rPr>
        <w:t xml:space="preserve">. </w:t>
      </w:r>
      <w:r w:rsidRPr="008E26F2">
        <w:rPr>
          <w:sz w:val="28"/>
          <w:szCs w:val="28"/>
          <w:lang w:val="en-US"/>
        </w:rPr>
        <w:t>T</w:t>
      </w:r>
      <w:r w:rsidRPr="008E26F2">
        <w:rPr>
          <w:sz w:val="28"/>
          <w:szCs w:val="28"/>
        </w:rPr>
        <w:t>.</w:t>
      </w:r>
      <w:r w:rsidRPr="008E26F2">
        <w:rPr>
          <w:sz w:val="28"/>
          <w:szCs w:val="28"/>
          <w:lang w:val="en-US"/>
        </w:rPr>
        <w:t>B</w:t>
      </w:r>
      <w:r w:rsidRPr="008E26F2">
        <w:rPr>
          <w:sz w:val="28"/>
          <w:szCs w:val="28"/>
        </w:rPr>
        <w:t>.</w:t>
      </w:r>
      <w:r w:rsidRPr="008E26F2">
        <w:rPr>
          <w:sz w:val="28"/>
          <w:szCs w:val="28"/>
          <w:lang w:val="en-US"/>
        </w:rPr>
        <w:t>Burch</w:t>
      </w:r>
      <w:r w:rsidRPr="008E26F2">
        <w:rPr>
          <w:sz w:val="28"/>
          <w:szCs w:val="28"/>
        </w:rPr>
        <w:t xml:space="preserve"> с соавт. </w:t>
      </w:r>
      <w:r>
        <w:rPr>
          <w:sz w:val="28"/>
          <w:szCs w:val="28"/>
        </w:rPr>
        <w:t>(2005)</w:t>
      </w:r>
      <w:r w:rsidRPr="008E26F2">
        <w:rPr>
          <w:sz w:val="28"/>
          <w:szCs w:val="28"/>
        </w:rPr>
        <w:t xml:space="preserve"> предложили тест, основанный на определ</w:t>
      </w:r>
      <w:r w:rsidRPr="008E26F2">
        <w:rPr>
          <w:sz w:val="28"/>
          <w:szCs w:val="28"/>
        </w:rPr>
        <w:t>е</w:t>
      </w:r>
      <w:r w:rsidRPr="008E26F2">
        <w:rPr>
          <w:sz w:val="28"/>
          <w:szCs w:val="28"/>
        </w:rPr>
        <w:t xml:space="preserve">нии содержания </w:t>
      </w:r>
      <w:r w:rsidRPr="008E26F2">
        <w:rPr>
          <w:color w:val="000000"/>
          <w:sz w:val="28"/>
          <w:szCs w:val="28"/>
        </w:rPr>
        <w:t>6-гидроксимеланин сульфата.</w:t>
      </w:r>
      <w:r w:rsidRPr="008E26F2">
        <w:rPr>
          <w:sz w:val="28"/>
          <w:szCs w:val="28"/>
        </w:rPr>
        <w:t xml:space="preserve"> Тест апробирован на двух группах лиц, одна из которых сформирована из работавших ночью, а вт</w:t>
      </w:r>
      <w:r w:rsidRPr="008E26F2">
        <w:rPr>
          <w:sz w:val="28"/>
          <w:szCs w:val="28"/>
        </w:rPr>
        <w:t>о</w:t>
      </w:r>
      <w:r w:rsidRPr="008E26F2">
        <w:rPr>
          <w:sz w:val="28"/>
          <w:szCs w:val="28"/>
        </w:rPr>
        <w:t>рая включала лиц с дневной работой. У испытуемых, работавших ночью, им</w:t>
      </w:r>
      <w:r w:rsidRPr="008E26F2">
        <w:rPr>
          <w:sz w:val="28"/>
          <w:szCs w:val="28"/>
        </w:rPr>
        <w:t>е</w:t>
      </w:r>
      <w:r w:rsidRPr="008E26F2">
        <w:rPr>
          <w:sz w:val="28"/>
          <w:szCs w:val="28"/>
        </w:rPr>
        <w:t>ли место нарушения суточного ритма колебаний МТ, нарушения сна, симптомы утомления, быстрая истощаемость. В соответствии с результ</w:t>
      </w:r>
      <w:r w:rsidRPr="008E26F2">
        <w:rPr>
          <w:sz w:val="28"/>
          <w:szCs w:val="28"/>
        </w:rPr>
        <w:t>а</w:t>
      </w:r>
      <w:r w:rsidRPr="008E26F2">
        <w:rPr>
          <w:sz w:val="28"/>
          <w:szCs w:val="28"/>
        </w:rPr>
        <w:t>тами предложенного теста выявлено, что риск развития эмоционально-лабильной симптоматики у работников, занятых в ночной деятельн</w:t>
      </w:r>
      <w:r w:rsidRPr="008E26F2">
        <w:rPr>
          <w:sz w:val="28"/>
          <w:szCs w:val="28"/>
        </w:rPr>
        <w:t>о</w:t>
      </w:r>
      <w:r w:rsidRPr="008E26F2">
        <w:rPr>
          <w:sz w:val="28"/>
          <w:szCs w:val="28"/>
        </w:rPr>
        <w:t>сти, был от 3,5 до 8 раз большим по сравнению с теми, кто имел дневную р</w:t>
      </w:r>
      <w:r w:rsidRPr="008E26F2">
        <w:rPr>
          <w:sz w:val="28"/>
          <w:szCs w:val="28"/>
        </w:rPr>
        <w:t>а</w:t>
      </w:r>
      <w:r w:rsidRPr="008E26F2">
        <w:rPr>
          <w:sz w:val="28"/>
          <w:szCs w:val="28"/>
        </w:rPr>
        <w:t xml:space="preserve">боту.    </w:t>
      </w:r>
    </w:p>
    <w:p w:rsidR="00F74CF4" w:rsidRPr="008E26F2" w:rsidRDefault="00F74CF4" w:rsidP="00F74CF4">
      <w:pPr>
        <w:spacing w:line="360" w:lineRule="exact"/>
        <w:ind w:firstLine="567"/>
        <w:rPr>
          <w:sz w:val="28"/>
          <w:szCs w:val="28"/>
        </w:rPr>
      </w:pPr>
      <w:r w:rsidRPr="008E26F2">
        <w:rPr>
          <w:sz w:val="28"/>
          <w:szCs w:val="28"/>
        </w:rPr>
        <w:t>Важное значение имеет изучение проблемы МТ в рамках геропрофилактики. И</w:t>
      </w:r>
      <w:r w:rsidRPr="008E26F2">
        <w:rPr>
          <w:sz w:val="28"/>
          <w:szCs w:val="28"/>
        </w:rPr>
        <w:t>з</w:t>
      </w:r>
      <w:r w:rsidRPr="008E26F2">
        <w:rPr>
          <w:sz w:val="28"/>
          <w:szCs w:val="28"/>
        </w:rPr>
        <w:t>вестно, что старение ассоциировано с такими проблемами, как снижение качества сн</w:t>
      </w:r>
      <w:r>
        <w:rPr>
          <w:sz w:val="28"/>
          <w:szCs w:val="28"/>
        </w:rPr>
        <w:t>а, его продолжительности</w:t>
      </w:r>
      <w:r w:rsidRPr="008E26F2">
        <w:rPr>
          <w:sz w:val="28"/>
          <w:szCs w:val="28"/>
        </w:rPr>
        <w:t>. В большом количестве исследований подтверждена роль МТ в этом процессе. Предлагается и</w:t>
      </w:r>
      <w:r w:rsidRPr="008E26F2">
        <w:rPr>
          <w:sz w:val="28"/>
          <w:szCs w:val="28"/>
        </w:rPr>
        <w:t>с</w:t>
      </w:r>
      <w:r w:rsidRPr="008E26F2">
        <w:rPr>
          <w:sz w:val="28"/>
          <w:szCs w:val="28"/>
        </w:rPr>
        <w:t>пользовать синтетические аналоги МТ, воздействующие на М</w:t>
      </w:r>
      <w:r w:rsidRPr="008E26F2">
        <w:rPr>
          <w:sz w:val="28"/>
          <w:szCs w:val="28"/>
          <w:vertAlign w:val="subscript"/>
        </w:rPr>
        <w:t>1</w:t>
      </w:r>
      <w:r w:rsidRPr="008E26F2">
        <w:rPr>
          <w:sz w:val="28"/>
          <w:szCs w:val="28"/>
        </w:rPr>
        <w:t>/М</w:t>
      </w:r>
      <w:r w:rsidRPr="008E26F2">
        <w:rPr>
          <w:sz w:val="28"/>
          <w:szCs w:val="28"/>
          <w:vertAlign w:val="subscript"/>
        </w:rPr>
        <w:t>2</w:t>
      </w:r>
      <w:r w:rsidRPr="008E26F2">
        <w:rPr>
          <w:sz w:val="28"/>
          <w:szCs w:val="28"/>
        </w:rPr>
        <w:t>-рецепторы в качестве нового типа гипнотического препарата, который не вызывает зависим</w:t>
      </w:r>
      <w:r w:rsidRPr="008E26F2">
        <w:rPr>
          <w:sz w:val="28"/>
          <w:szCs w:val="28"/>
        </w:rPr>
        <w:t>о</w:t>
      </w:r>
      <w:r w:rsidRPr="008E26F2">
        <w:rPr>
          <w:sz w:val="28"/>
          <w:szCs w:val="28"/>
        </w:rPr>
        <w:t>сти и привыкания.</w:t>
      </w:r>
    </w:p>
    <w:p w:rsidR="00F74CF4" w:rsidRPr="008E26F2" w:rsidRDefault="00F74CF4" w:rsidP="00F74CF4">
      <w:pPr>
        <w:spacing w:line="360" w:lineRule="exact"/>
        <w:ind w:firstLine="567"/>
        <w:rPr>
          <w:sz w:val="28"/>
          <w:szCs w:val="28"/>
        </w:rPr>
      </w:pPr>
      <w:r w:rsidRPr="008E26F2">
        <w:rPr>
          <w:sz w:val="28"/>
          <w:szCs w:val="28"/>
        </w:rPr>
        <w:t>Известно, что в пожилом возрасте МТ способствует наступлению следующих эффектов: восстановление сна; защита сердечно-сосудистой системы; стимуляция и модуляция иммунной системы; стабилизация/восстановление биологических ритмов; антирадикальные эффе</w:t>
      </w:r>
      <w:r w:rsidRPr="008E26F2">
        <w:rPr>
          <w:sz w:val="28"/>
          <w:szCs w:val="28"/>
        </w:rPr>
        <w:t>к</w:t>
      </w:r>
      <w:r w:rsidRPr="008E26F2">
        <w:rPr>
          <w:sz w:val="28"/>
          <w:szCs w:val="28"/>
        </w:rPr>
        <w:t>ты. Возрастная динамика МТ зависит от уровня циркуляции половых гормонов. В пинеальной железе обнаружены рецепторы к половым ст</w:t>
      </w:r>
      <w:r w:rsidRPr="008E26F2">
        <w:rPr>
          <w:sz w:val="28"/>
          <w:szCs w:val="28"/>
        </w:rPr>
        <w:t>е</w:t>
      </w:r>
      <w:r w:rsidRPr="008E26F2">
        <w:rPr>
          <w:sz w:val="28"/>
          <w:szCs w:val="28"/>
        </w:rPr>
        <w:t>роидам, по мере уменьшения их количества снижается продукция МТ. Экзоге</w:t>
      </w:r>
      <w:r w:rsidRPr="008E26F2">
        <w:rPr>
          <w:sz w:val="28"/>
          <w:szCs w:val="28"/>
        </w:rPr>
        <w:t>н</w:t>
      </w:r>
      <w:r w:rsidRPr="008E26F2">
        <w:rPr>
          <w:sz w:val="28"/>
          <w:szCs w:val="28"/>
        </w:rPr>
        <w:t>ное поступление МТ в этом случае способно повысить адаптацию орг</w:t>
      </w:r>
      <w:r w:rsidRPr="008E26F2">
        <w:rPr>
          <w:sz w:val="28"/>
          <w:szCs w:val="28"/>
        </w:rPr>
        <w:t>а</w:t>
      </w:r>
      <w:r w:rsidRPr="008E26F2">
        <w:rPr>
          <w:sz w:val="28"/>
          <w:szCs w:val="28"/>
        </w:rPr>
        <w:t>низма к изменениям, связанным со старением, оказать положительные клинические эффекты, связанные с инсомнией. В плане антиоксидатной защ</w:t>
      </w:r>
      <w:r w:rsidRPr="008E26F2">
        <w:rPr>
          <w:sz w:val="28"/>
          <w:szCs w:val="28"/>
        </w:rPr>
        <w:t>и</w:t>
      </w:r>
      <w:r w:rsidRPr="008E26F2">
        <w:rPr>
          <w:sz w:val="28"/>
          <w:szCs w:val="28"/>
        </w:rPr>
        <w:t>ты, которая имеет огромное значение в геропрофилактике, МТ в два раза б</w:t>
      </w:r>
      <w:r w:rsidRPr="008E26F2">
        <w:rPr>
          <w:sz w:val="28"/>
          <w:szCs w:val="28"/>
        </w:rPr>
        <w:t>о</w:t>
      </w:r>
      <w:r w:rsidRPr="008E26F2">
        <w:rPr>
          <w:sz w:val="28"/>
          <w:szCs w:val="28"/>
        </w:rPr>
        <w:t>лее активен по сравнению с витаминами В и Е, в пять раз активнее глутатиона, значительно более активнее синтетических антиокс</w:t>
      </w:r>
      <w:r w:rsidRPr="008E26F2">
        <w:rPr>
          <w:sz w:val="28"/>
          <w:szCs w:val="28"/>
        </w:rPr>
        <w:t>и</w:t>
      </w:r>
      <w:r w:rsidRPr="008E26F2">
        <w:rPr>
          <w:sz w:val="28"/>
          <w:szCs w:val="28"/>
        </w:rPr>
        <w:t>дантов.</w:t>
      </w:r>
    </w:p>
    <w:p w:rsidR="00F74CF4" w:rsidRPr="008E26F2" w:rsidRDefault="00F74CF4" w:rsidP="00F74CF4">
      <w:pPr>
        <w:spacing w:line="360" w:lineRule="exact"/>
        <w:ind w:firstLine="567"/>
        <w:rPr>
          <w:sz w:val="28"/>
          <w:szCs w:val="28"/>
        </w:rPr>
      </w:pPr>
      <w:r w:rsidRPr="00106190">
        <w:rPr>
          <w:i/>
          <w:sz w:val="28"/>
          <w:szCs w:val="28"/>
        </w:rPr>
        <w:t>Биологические эффекты МТ и их применение в клинической практ</w:t>
      </w:r>
      <w:r w:rsidRPr="00106190">
        <w:rPr>
          <w:i/>
          <w:sz w:val="28"/>
          <w:szCs w:val="28"/>
        </w:rPr>
        <w:t>и</w:t>
      </w:r>
      <w:r w:rsidRPr="00106190">
        <w:rPr>
          <w:i/>
          <w:sz w:val="28"/>
          <w:szCs w:val="28"/>
        </w:rPr>
        <w:t>ке.</w:t>
      </w:r>
      <w:r w:rsidRPr="008E26F2">
        <w:rPr>
          <w:sz w:val="28"/>
          <w:szCs w:val="28"/>
        </w:rPr>
        <w:t xml:space="preserve"> Наиболее изученным биологическим эффектом МТ является ритмор</w:t>
      </w:r>
      <w:r w:rsidRPr="008E26F2">
        <w:rPr>
          <w:sz w:val="28"/>
          <w:szCs w:val="28"/>
        </w:rPr>
        <w:t>е</w:t>
      </w:r>
      <w:r w:rsidRPr="008E26F2">
        <w:rPr>
          <w:sz w:val="28"/>
          <w:szCs w:val="28"/>
        </w:rPr>
        <w:t>гуляция. Это привело к тому, что МТ используется в качестве хронобиотического агента и цитопротектора. В п</w:t>
      </w:r>
      <w:r w:rsidRPr="008E26F2">
        <w:rPr>
          <w:sz w:val="28"/>
          <w:szCs w:val="28"/>
        </w:rPr>
        <w:t>о</w:t>
      </w:r>
      <w:r w:rsidRPr="008E26F2">
        <w:rPr>
          <w:sz w:val="28"/>
          <w:szCs w:val="28"/>
        </w:rPr>
        <w:t xml:space="preserve">следнее время большое внимание уделяется нарушению биоритмов при различных заболеваниях </w:t>
      </w:r>
      <w:r w:rsidRPr="008E26F2">
        <w:rPr>
          <w:sz w:val="28"/>
          <w:szCs w:val="28"/>
        </w:rPr>
        <w:lastRenderedPageBreak/>
        <w:t>внутре</w:t>
      </w:r>
      <w:r w:rsidRPr="008E26F2">
        <w:rPr>
          <w:sz w:val="28"/>
          <w:szCs w:val="28"/>
        </w:rPr>
        <w:t>н</w:t>
      </w:r>
      <w:r w:rsidRPr="008E26F2">
        <w:rPr>
          <w:sz w:val="28"/>
          <w:szCs w:val="28"/>
        </w:rPr>
        <w:t>них органов. Система их регуляции сложна и включает в себя последов</w:t>
      </w:r>
      <w:r w:rsidRPr="008E26F2">
        <w:rPr>
          <w:sz w:val="28"/>
          <w:szCs w:val="28"/>
        </w:rPr>
        <w:t>а</w:t>
      </w:r>
      <w:r w:rsidRPr="008E26F2">
        <w:rPr>
          <w:sz w:val="28"/>
          <w:szCs w:val="28"/>
        </w:rPr>
        <w:t>тельность от изменения активности центрального звена – супрахиазмат</w:t>
      </w:r>
      <w:r w:rsidRPr="008E26F2">
        <w:rPr>
          <w:sz w:val="28"/>
          <w:szCs w:val="28"/>
        </w:rPr>
        <w:t>и</w:t>
      </w:r>
      <w:r w:rsidRPr="008E26F2">
        <w:rPr>
          <w:sz w:val="28"/>
          <w:szCs w:val="28"/>
        </w:rPr>
        <w:t>ческого ядра гипоталамуса до экспрессии соответствующих регуляторных генов. Лечение циркадианных расстройств осущест</w:t>
      </w:r>
      <w:r w:rsidRPr="008E26F2">
        <w:rPr>
          <w:sz w:val="28"/>
          <w:szCs w:val="28"/>
        </w:rPr>
        <w:t>в</w:t>
      </w:r>
      <w:r w:rsidRPr="008E26F2">
        <w:rPr>
          <w:sz w:val="28"/>
          <w:szCs w:val="28"/>
        </w:rPr>
        <w:t>ляется новым классом препаратов, названных хронобиотиками, к которым относится и МТ.  Он обладает свойством  модуляции сна за счет синхронизации ритмов при воздействии на МТ-2 рецепторы. Известно, что дневная продукция МТ снижается с возрастом и при некоторых заболеваниях, как нер</w:t>
      </w:r>
      <w:r w:rsidRPr="008E26F2">
        <w:rPr>
          <w:sz w:val="28"/>
          <w:szCs w:val="28"/>
        </w:rPr>
        <w:t>в</w:t>
      </w:r>
      <w:r w:rsidRPr="008E26F2">
        <w:rPr>
          <w:sz w:val="28"/>
          <w:szCs w:val="28"/>
        </w:rPr>
        <w:t>но-психических, так и соматических. Применение МТ может восполнить этот дефицит. Кроме того, МТ воздействует именно на те фазы сна, которые имеют максимальный восстанав</w:t>
      </w:r>
      <w:r>
        <w:rPr>
          <w:sz w:val="28"/>
          <w:szCs w:val="28"/>
        </w:rPr>
        <w:t>ливающий эффект</w:t>
      </w:r>
      <w:r w:rsidRPr="008E26F2">
        <w:rPr>
          <w:sz w:val="28"/>
          <w:szCs w:val="28"/>
        </w:rPr>
        <w:t>. МТ обладает проте</w:t>
      </w:r>
      <w:r w:rsidRPr="008E26F2">
        <w:rPr>
          <w:sz w:val="28"/>
          <w:szCs w:val="28"/>
        </w:rPr>
        <w:t>к</w:t>
      </w:r>
      <w:r w:rsidRPr="008E26F2">
        <w:rPr>
          <w:sz w:val="28"/>
          <w:szCs w:val="28"/>
        </w:rPr>
        <w:t>тивным влиянием на нейроны в плане их повреждения цитотоксич</w:t>
      </w:r>
      <w:r w:rsidRPr="008E26F2">
        <w:rPr>
          <w:sz w:val="28"/>
          <w:szCs w:val="28"/>
        </w:rPr>
        <w:t>е</w:t>
      </w:r>
      <w:r>
        <w:rPr>
          <w:sz w:val="28"/>
          <w:szCs w:val="28"/>
        </w:rPr>
        <w:t>скими агентами</w:t>
      </w:r>
      <w:r w:rsidRPr="008E26F2">
        <w:rPr>
          <w:sz w:val="28"/>
          <w:szCs w:val="28"/>
        </w:rPr>
        <w:t>. Такое сочетание хронобиотического и цитопротективного э</w:t>
      </w:r>
      <w:r w:rsidRPr="008E26F2">
        <w:rPr>
          <w:sz w:val="28"/>
          <w:szCs w:val="28"/>
        </w:rPr>
        <w:t>ф</w:t>
      </w:r>
      <w:r w:rsidRPr="008E26F2">
        <w:rPr>
          <w:sz w:val="28"/>
          <w:szCs w:val="28"/>
        </w:rPr>
        <w:t>фектов позволяет расценивать МТ, как перспективное лекарственное средство при заболеваниях, ассоциированных с циркадианными наруш</w:t>
      </w:r>
      <w:r w:rsidRPr="008E26F2">
        <w:rPr>
          <w:sz w:val="28"/>
          <w:szCs w:val="28"/>
        </w:rPr>
        <w:t>е</w:t>
      </w:r>
      <w:r w:rsidRPr="008E26F2">
        <w:rPr>
          <w:sz w:val="28"/>
          <w:szCs w:val="28"/>
        </w:rPr>
        <w:t>ниями.</w:t>
      </w:r>
    </w:p>
    <w:p w:rsidR="00F74CF4" w:rsidRPr="008E26F2" w:rsidRDefault="00F74CF4" w:rsidP="00F74CF4">
      <w:pPr>
        <w:spacing w:line="360" w:lineRule="exact"/>
        <w:ind w:firstLine="567"/>
        <w:rPr>
          <w:sz w:val="28"/>
          <w:szCs w:val="28"/>
        </w:rPr>
      </w:pPr>
      <w:r w:rsidRPr="008E26F2">
        <w:rPr>
          <w:sz w:val="28"/>
          <w:szCs w:val="28"/>
        </w:rPr>
        <w:t>М.</w:t>
      </w:r>
      <w:r w:rsidRPr="008E26F2">
        <w:rPr>
          <w:sz w:val="28"/>
          <w:szCs w:val="28"/>
          <w:lang w:val="en-US"/>
        </w:rPr>
        <w:t>Aoki</w:t>
      </w:r>
      <w:r w:rsidRPr="008E26F2">
        <w:rPr>
          <w:sz w:val="28"/>
          <w:szCs w:val="28"/>
        </w:rPr>
        <w:t xml:space="preserve"> с соавт. (</w:t>
      </w:r>
      <w:r>
        <w:rPr>
          <w:sz w:val="28"/>
          <w:szCs w:val="28"/>
        </w:rPr>
        <w:t xml:space="preserve">2006) </w:t>
      </w:r>
      <w:r w:rsidRPr="008E26F2">
        <w:rPr>
          <w:sz w:val="28"/>
          <w:szCs w:val="28"/>
        </w:rPr>
        <w:t>обнаружили, что заболевания, причиной кот</w:t>
      </w:r>
      <w:r w:rsidRPr="008E26F2">
        <w:rPr>
          <w:sz w:val="28"/>
          <w:szCs w:val="28"/>
        </w:rPr>
        <w:t>о</w:t>
      </w:r>
      <w:r w:rsidRPr="008E26F2">
        <w:rPr>
          <w:sz w:val="28"/>
          <w:szCs w:val="28"/>
        </w:rPr>
        <w:t>рых является стресс, достоверно ассоциированы с нарушением циркад</w:t>
      </w:r>
      <w:r w:rsidRPr="008E26F2">
        <w:rPr>
          <w:sz w:val="28"/>
          <w:szCs w:val="28"/>
        </w:rPr>
        <w:t>и</w:t>
      </w:r>
      <w:r w:rsidRPr="008E26F2">
        <w:rPr>
          <w:sz w:val="28"/>
          <w:szCs w:val="28"/>
        </w:rPr>
        <w:t>анных ритмов МТ. Они изучали суточные колебания уровня МТ в сл</w:t>
      </w:r>
      <w:r w:rsidRPr="008E26F2">
        <w:rPr>
          <w:sz w:val="28"/>
          <w:szCs w:val="28"/>
        </w:rPr>
        <w:t>ю</w:t>
      </w:r>
      <w:r w:rsidRPr="008E26F2">
        <w:rPr>
          <w:sz w:val="28"/>
          <w:szCs w:val="28"/>
        </w:rPr>
        <w:t>не (забор образцов для исследования осуществлялся каждые 3 часа) в гру</w:t>
      </w:r>
      <w:r w:rsidRPr="008E26F2">
        <w:rPr>
          <w:sz w:val="28"/>
          <w:szCs w:val="28"/>
        </w:rPr>
        <w:t>п</w:t>
      </w:r>
      <w:r w:rsidRPr="008E26F2">
        <w:rPr>
          <w:sz w:val="28"/>
          <w:szCs w:val="28"/>
        </w:rPr>
        <w:t>пах здоровых лиц и страдающих болезнью Меньера. Выявлено, что а</w:t>
      </w:r>
      <w:r w:rsidRPr="008E26F2">
        <w:rPr>
          <w:sz w:val="28"/>
          <w:szCs w:val="28"/>
        </w:rPr>
        <w:t>м</w:t>
      </w:r>
      <w:r w:rsidRPr="008E26F2">
        <w:rPr>
          <w:sz w:val="28"/>
          <w:szCs w:val="28"/>
        </w:rPr>
        <w:t>плитуда колебаний уровня МТ достоверно ниже в группе пациентов с б</w:t>
      </w:r>
      <w:r w:rsidRPr="008E26F2">
        <w:rPr>
          <w:sz w:val="28"/>
          <w:szCs w:val="28"/>
        </w:rPr>
        <w:t>о</w:t>
      </w:r>
      <w:r w:rsidRPr="008E26F2">
        <w:rPr>
          <w:sz w:val="28"/>
          <w:szCs w:val="28"/>
        </w:rPr>
        <w:t>лезнью Меньера по сравнению с контрольной группой. При этом в сл</w:t>
      </w:r>
      <w:r w:rsidRPr="008E26F2">
        <w:rPr>
          <w:sz w:val="28"/>
          <w:szCs w:val="28"/>
        </w:rPr>
        <w:t>у</w:t>
      </w:r>
      <w:r w:rsidRPr="008E26F2">
        <w:rPr>
          <w:sz w:val="28"/>
          <w:szCs w:val="28"/>
        </w:rPr>
        <w:t>чае наличия заболевания испытуемые имели более высокую степень приве</w:t>
      </w:r>
      <w:r w:rsidRPr="008E26F2">
        <w:rPr>
          <w:sz w:val="28"/>
          <w:szCs w:val="28"/>
        </w:rPr>
        <w:t>р</w:t>
      </w:r>
      <w:r w:rsidRPr="008E26F2">
        <w:rPr>
          <w:sz w:val="28"/>
          <w:szCs w:val="28"/>
        </w:rPr>
        <w:t>женности к стрессовым воздействиям и депрессии. Интересно, что ампл</w:t>
      </w:r>
      <w:r w:rsidRPr="008E26F2">
        <w:rPr>
          <w:sz w:val="28"/>
          <w:szCs w:val="28"/>
        </w:rPr>
        <w:t>и</w:t>
      </w:r>
      <w:r w:rsidRPr="008E26F2">
        <w:rPr>
          <w:sz w:val="28"/>
          <w:szCs w:val="28"/>
        </w:rPr>
        <w:t>туда колебаний МТ не имела четкой корреляции с результатами отоневрологическ</w:t>
      </w:r>
      <w:r w:rsidRPr="008E26F2">
        <w:rPr>
          <w:sz w:val="28"/>
          <w:szCs w:val="28"/>
        </w:rPr>
        <w:t>о</w:t>
      </w:r>
      <w:r w:rsidRPr="008E26F2">
        <w:rPr>
          <w:sz w:val="28"/>
          <w:szCs w:val="28"/>
        </w:rPr>
        <w:t xml:space="preserve">го исследования. </w:t>
      </w:r>
    </w:p>
    <w:p w:rsidR="00F74CF4" w:rsidRPr="008E26F2" w:rsidRDefault="00F74CF4" w:rsidP="00F74CF4">
      <w:pPr>
        <w:spacing w:line="360" w:lineRule="exact"/>
        <w:ind w:firstLine="567"/>
        <w:rPr>
          <w:sz w:val="28"/>
          <w:szCs w:val="28"/>
        </w:rPr>
      </w:pPr>
      <w:r w:rsidRPr="008E26F2">
        <w:rPr>
          <w:sz w:val="28"/>
          <w:szCs w:val="28"/>
        </w:rPr>
        <w:t>Положительное влияние МТ на нормализацию циркадианных ритмов показано при таких социально-значимых заболеваниях как артериальная гипертензия и язвенная болезнь двенадц</w:t>
      </w:r>
      <w:r w:rsidRPr="008E26F2">
        <w:rPr>
          <w:sz w:val="28"/>
          <w:szCs w:val="28"/>
        </w:rPr>
        <w:t>а</w:t>
      </w:r>
      <w:r>
        <w:rPr>
          <w:sz w:val="28"/>
          <w:szCs w:val="28"/>
        </w:rPr>
        <w:t>типерстной кишки</w:t>
      </w:r>
      <w:r w:rsidRPr="008E26F2">
        <w:rPr>
          <w:sz w:val="28"/>
          <w:szCs w:val="28"/>
        </w:rPr>
        <w:t xml:space="preserve"> . </w:t>
      </w:r>
    </w:p>
    <w:p w:rsidR="00F74CF4" w:rsidRPr="008E26F2" w:rsidRDefault="00F74CF4" w:rsidP="00F74CF4">
      <w:pPr>
        <w:spacing w:line="360" w:lineRule="exact"/>
        <w:ind w:firstLine="567"/>
        <w:rPr>
          <w:color w:val="000000"/>
          <w:sz w:val="28"/>
          <w:szCs w:val="28"/>
        </w:rPr>
      </w:pPr>
      <w:r w:rsidRPr="008E26F2">
        <w:rPr>
          <w:sz w:val="28"/>
          <w:szCs w:val="28"/>
        </w:rPr>
        <w:t>Изучались суточные ритмы продукции МТ у пожилых пациентов с артериальной г</w:t>
      </w:r>
      <w:r w:rsidRPr="008E26F2">
        <w:rPr>
          <w:sz w:val="28"/>
          <w:szCs w:val="28"/>
        </w:rPr>
        <w:t>и</w:t>
      </w:r>
      <w:r w:rsidRPr="008E26F2">
        <w:rPr>
          <w:sz w:val="28"/>
          <w:szCs w:val="28"/>
        </w:rPr>
        <w:t>пертензией. Выявлены нарушения ритма продукции МТ, что позволило авторам предполагать уч</w:t>
      </w:r>
      <w:r w:rsidRPr="008E26F2">
        <w:rPr>
          <w:sz w:val="28"/>
          <w:szCs w:val="28"/>
        </w:rPr>
        <w:t>а</w:t>
      </w:r>
      <w:r w:rsidRPr="008E26F2">
        <w:rPr>
          <w:sz w:val="28"/>
          <w:szCs w:val="28"/>
        </w:rPr>
        <w:t xml:space="preserve">стие МТ в </w:t>
      </w:r>
      <w:r w:rsidRPr="008E26F2">
        <w:rPr>
          <w:color w:val="000000"/>
          <w:sz w:val="28"/>
          <w:szCs w:val="28"/>
        </w:rPr>
        <w:t xml:space="preserve">генезе заболевания. </w:t>
      </w:r>
    </w:p>
    <w:p w:rsidR="00F74CF4" w:rsidRPr="008E26F2" w:rsidRDefault="00F74CF4" w:rsidP="00F74CF4">
      <w:pPr>
        <w:spacing w:line="360" w:lineRule="exact"/>
        <w:ind w:firstLine="567"/>
        <w:rPr>
          <w:color w:val="000000"/>
          <w:sz w:val="28"/>
          <w:szCs w:val="28"/>
        </w:rPr>
      </w:pPr>
      <w:r w:rsidRPr="008E26F2">
        <w:rPr>
          <w:color w:val="000000"/>
          <w:sz w:val="28"/>
          <w:szCs w:val="28"/>
        </w:rPr>
        <w:t xml:space="preserve">Н.Г. Репетий </w:t>
      </w:r>
      <w:r>
        <w:rPr>
          <w:color w:val="000000"/>
          <w:sz w:val="28"/>
          <w:szCs w:val="28"/>
        </w:rPr>
        <w:t xml:space="preserve">(2005) </w:t>
      </w:r>
      <w:r w:rsidRPr="008E26F2">
        <w:rPr>
          <w:color w:val="000000"/>
          <w:sz w:val="28"/>
          <w:szCs w:val="28"/>
        </w:rPr>
        <w:t>обнаружил прямую корреляционную зависимость между степенью нарушений в продукции МТ и тяжестью артериальной гипертензии. Наиболее выраженные изменения выявлены у больных со средней и тяжелой артериальной гипертензией, а также в пожилом и старческом возрасте. Изменения состояния сердечно-сосудистой системы, определяемые по вариабельности сердечного ритма, имеют четкую коррел</w:t>
      </w:r>
      <w:r w:rsidRPr="008E26F2">
        <w:rPr>
          <w:color w:val="000000"/>
          <w:sz w:val="28"/>
          <w:szCs w:val="28"/>
        </w:rPr>
        <w:t>я</w:t>
      </w:r>
      <w:r w:rsidRPr="008E26F2">
        <w:rPr>
          <w:color w:val="000000"/>
          <w:sz w:val="28"/>
          <w:szCs w:val="28"/>
        </w:rPr>
        <w:t xml:space="preserve">ционную связь с циркадианными показателями суточной продукции </w:t>
      </w:r>
      <w:r w:rsidRPr="008E26F2">
        <w:rPr>
          <w:color w:val="000000"/>
          <w:sz w:val="28"/>
          <w:szCs w:val="28"/>
        </w:rPr>
        <w:lastRenderedPageBreak/>
        <w:t>МТ. Автором высказано предположение о возможной регуляторной роли МТ в отношении суточных колебаний артериального давления при артериал</w:t>
      </w:r>
      <w:r w:rsidRPr="008E26F2">
        <w:rPr>
          <w:color w:val="000000"/>
          <w:sz w:val="28"/>
          <w:szCs w:val="28"/>
        </w:rPr>
        <w:t>ь</w:t>
      </w:r>
      <w:r w:rsidRPr="008E26F2">
        <w:rPr>
          <w:color w:val="000000"/>
          <w:sz w:val="28"/>
          <w:szCs w:val="28"/>
        </w:rPr>
        <w:t>ной г</w:t>
      </w:r>
      <w:r w:rsidRPr="008E26F2">
        <w:rPr>
          <w:color w:val="000000"/>
          <w:sz w:val="28"/>
          <w:szCs w:val="28"/>
        </w:rPr>
        <w:t>и</w:t>
      </w:r>
      <w:r>
        <w:rPr>
          <w:color w:val="000000"/>
          <w:sz w:val="28"/>
          <w:szCs w:val="28"/>
        </w:rPr>
        <w:t>пертензии</w:t>
      </w:r>
      <w:r w:rsidRPr="008E26F2">
        <w:rPr>
          <w:color w:val="000000"/>
          <w:sz w:val="28"/>
          <w:szCs w:val="28"/>
        </w:rPr>
        <w:t>.</w:t>
      </w:r>
    </w:p>
    <w:p w:rsidR="00F74CF4" w:rsidRPr="008E26F2" w:rsidRDefault="00F74CF4" w:rsidP="00F74CF4">
      <w:pPr>
        <w:spacing w:line="360" w:lineRule="exact"/>
        <w:ind w:firstLine="567"/>
        <w:rPr>
          <w:sz w:val="28"/>
          <w:szCs w:val="28"/>
        </w:rPr>
      </w:pPr>
      <w:r w:rsidRPr="008E26F2">
        <w:rPr>
          <w:sz w:val="28"/>
          <w:szCs w:val="28"/>
        </w:rPr>
        <w:t>Накоплено большое количество данных о роли МТ в патогенезе заболеваний сердечно-сосудистой системы. Регул</w:t>
      </w:r>
      <w:r w:rsidRPr="008E26F2">
        <w:rPr>
          <w:sz w:val="28"/>
          <w:szCs w:val="28"/>
        </w:rPr>
        <w:t>я</w:t>
      </w:r>
      <w:r w:rsidRPr="008E26F2">
        <w:rPr>
          <w:sz w:val="28"/>
          <w:szCs w:val="28"/>
        </w:rPr>
        <w:t>ция деятельности сердечно-сосудистой системы МТ осуществляется двумя механизмами: централ</w:t>
      </w:r>
      <w:r w:rsidRPr="008E26F2">
        <w:rPr>
          <w:sz w:val="28"/>
          <w:szCs w:val="28"/>
        </w:rPr>
        <w:t>ь</w:t>
      </w:r>
      <w:r w:rsidRPr="008E26F2">
        <w:rPr>
          <w:sz w:val="28"/>
          <w:szCs w:val="28"/>
        </w:rPr>
        <w:t>ным – через непосредственное воздействие на центральную и симпатич</w:t>
      </w:r>
      <w:r w:rsidRPr="008E26F2">
        <w:rPr>
          <w:sz w:val="28"/>
          <w:szCs w:val="28"/>
        </w:rPr>
        <w:t>е</w:t>
      </w:r>
      <w:r w:rsidRPr="008E26F2">
        <w:rPr>
          <w:sz w:val="28"/>
          <w:szCs w:val="28"/>
        </w:rPr>
        <w:t>скую нервную систему и периферическим – через рецепторы к МТ, расположенные в эндотелии сосудов, сердце, головном мозге и периф</w:t>
      </w:r>
      <w:r w:rsidRPr="008E26F2">
        <w:rPr>
          <w:sz w:val="28"/>
          <w:szCs w:val="28"/>
        </w:rPr>
        <w:t>е</w:t>
      </w:r>
      <w:r>
        <w:rPr>
          <w:sz w:val="28"/>
          <w:szCs w:val="28"/>
        </w:rPr>
        <w:t>рических тканях</w:t>
      </w:r>
      <w:r w:rsidRPr="008E26F2">
        <w:rPr>
          <w:sz w:val="28"/>
          <w:szCs w:val="28"/>
        </w:rPr>
        <w:t>. Число рецепторов зависит от возраста и физиологического с</w:t>
      </w:r>
      <w:r w:rsidRPr="008E26F2">
        <w:rPr>
          <w:sz w:val="28"/>
          <w:szCs w:val="28"/>
        </w:rPr>
        <w:t>о</w:t>
      </w:r>
      <w:r w:rsidRPr="008E26F2">
        <w:rPr>
          <w:sz w:val="28"/>
          <w:szCs w:val="28"/>
        </w:rPr>
        <w:t>стояния организма, причем с возрастом количество рецепторов уменьш</w:t>
      </w:r>
      <w:r w:rsidRPr="008E26F2">
        <w:rPr>
          <w:sz w:val="28"/>
          <w:szCs w:val="28"/>
        </w:rPr>
        <w:t>а</w:t>
      </w:r>
      <w:r>
        <w:rPr>
          <w:sz w:val="28"/>
          <w:szCs w:val="28"/>
        </w:rPr>
        <w:t>ется</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Эффекты МТ на органы сердечно-сосудистой системы связаны с его вазодилат</w:t>
      </w:r>
      <w:r w:rsidRPr="008E26F2">
        <w:rPr>
          <w:sz w:val="28"/>
          <w:szCs w:val="28"/>
        </w:rPr>
        <w:t>и</w:t>
      </w:r>
      <w:r w:rsidRPr="008E26F2">
        <w:rPr>
          <w:sz w:val="28"/>
          <w:szCs w:val="28"/>
        </w:rPr>
        <w:t>рующими свойствами и способностью ингибировать агрегацию тромбоцитов. В бол</w:t>
      </w:r>
      <w:r w:rsidRPr="008E26F2">
        <w:rPr>
          <w:sz w:val="28"/>
          <w:szCs w:val="28"/>
        </w:rPr>
        <w:t>ь</w:t>
      </w:r>
      <w:r w:rsidRPr="008E26F2">
        <w:rPr>
          <w:sz w:val="28"/>
          <w:szCs w:val="28"/>
        </w:rPr>
        <w:t xml:space="preserve">шом количестве исследований на животных </w:t>
      </w:r>
      <w:r w:rsidRPr="008E26F2">
        <w:rPr>
          <w:sz w:val="28"/>
          <w:szCs w:val="28"/>
          <w:lang w:val="en-US"/>
        </w:rPr>
        <w:t>in</w:t>
      </w:r>
      <w:r w:rsidRPr="008E26F2">
        <w:rPr>
          <w:sz w:val="28"/>
          <w:szCs w:val="28"/>
        </w:rPr>
        <w:t xml:space="preserve"> </w:t>
      </w:r>
      <w:r w:rsidRPr="008E26F2">
        <w:rPr>
          <w:sz w:val="28"/>
          <w:szCs w:val="28"/>
          <w:lang w:val="en-US"/>
        </w:rPr>
        <w:t>vitro</w:t>
      </w:r>
      <w:r w:rsidRPr="008E26F2">
        <w:rPr>
          <w:sz w:val="28"/>
          <w:szCs w:val="28"/>
        </w:rPr>
        <w:t xml:space="preserve"> и </w:t>
      </w:r>
      <w:r w:rsidRPr="008E26F2">
        <w:rPr>
          <w:sz w:val="28"/>
          <w:szCs w:val="28"/>
          <w:lang w:val="en-US"/>
        </w:rPr>
        <w:t>in</w:t>
      </w:r>
      <w:r w:rsidRPr="008E26F2">
        <w:rPr>
          <w:sz w:val="28"/>
          <w:szCs w:val="28"/>
        </w:rPr>
        <w:t xml:space="preserve"> </w:t>
      </w:r>
      <w:r w:rsidRPr="008E26F2">
        <w:rPr>
          <w:sz w:val="28"/>
          <w:szCs w:val="28"/>
          <w:lang w:val="en-US"/>
        </w:rPr>
        <w:t>vivo</w:t>
      </w:r>
      <w:r w:rsidRPr="008E26F2">
        <w:rPr>
          <w:sz w:val="28"/>
          <w:szCs w:val="28"/>
        </w:rPr>
        <w:t xml:space="preserve"> продемонстрировано, что как физиологические, так и фармакол</w:t>
      </w:r>
      <w:r w:rsidRPr="008E26F2">
        <w:rPr>
          <w:sz w:val="28"/>
          <w:szCs w:val="28"/>
        </w:rPr>
        <w:t>о</w:t>
      </w:r>
      <w:r w:rsidRPr="008E26F2">
        <w:rPr>
          <w:sz w:val="28"/>
          <w:szCs w:val="28"/>
        </w:rPr>
        <w:t>гические дозировки МТ оказывают сосудорасширяющий эффект, в то время как удаление пинеальной железы у животных ведет к стойкой арт</w:t>
      </w:r>
      <w:r w:rsidRPr="008E26F2">
        <w:rPr>
          <w:sz w:val="28"/>
          <w:szCs w:val="28"/>
        </w:rPr>
        <w:t>е</w:t>
      </w:r>
      <w:r>
        <w:rPr>
          <w:sz w:val="28"/>
          <w:szCs w:val="28"/>
        </w:rPr>
        <w:t>риальной гипертензии</w:t>
      </w:r>
      <w:r w:rsidRPr="008E26F2">
        <w:rPr>
          <w:sz w:val="28"/>
          <w:szCs w:val="28"/>
        </w:rPr>
        <w:t>.</w:t>
      </w:r>
    </w:p>
    <w:p w:rsidR="00F74CF4" w:rsidRPr="008E26F2" w:rsidRDefault="00F74CF4" w:rsidP="00F74CF4">
      <w:pPr>
        <w:spacing w:line="360" w:lineRule="exact"/>
        <w:ind w:firstLine="567"/>
        <w:rPr>
          <w:sz w:val="28"/>
          <w:szCs w:val="28"/>
        </w:rPr>
      </w:pPr>
      <w:r>
        <w:rPr>
          <w:color w:val="000000"/>
          <w:sz w:val="28"/>
          <w:szCs w:val="28"/>
        </w:rPr>
        <w:t>Описано применение</w:t>
      </w:r>
      <w:r>
        <w:rPr>
          <w:sz w:val="28"/>
          <w:szCs w:val="28"/>
        </w:rPr>
        <w:t xml:space="preserve"> трехнедельного</w:t>
      </w:r>
      <w:r w:rsidRPr="008E26F2">
        <w:rPr>
          <w:sz w:val="28"/>
          <w:szCs w:val="28"/>
        </w:rPr>
        <w:t xml:space="preserve"> курс</w:t>
      </w:r>
      <w:r>
        <w:rPr>
          <w:sz w:val="28"/>
          <w:szCs w:val="28"/>
        </w:rPr>
        <w:t>а</w:t>
      </w:r>
      <w:r w:rsidRPr="008E26F2">
        <w:rPr>
          <w:sz w:val="28"/>
          <w:szCs w:val="28"/>
        </w:rPr>
        <w:t xml:space="preserve"> терапии МТ в суточной дозировке 2,5 мг перед сном. Выявлено, что систолическое артериальное давление сн</w:t>
      </w:r>
      <w:r w:rsidRPr="008E26F2">
        <w:rPr>
          <w:sz w:val="28"/>
          <w:szCs w:val="28"/>
        </w:rPr>
        <w:t>и</w:t>
      </w:r>
      <w:r w:rsidRPr="008E26F2">
        <w:rPr>
          <w:sz w:val="28"/>
          <w:szCs w:val="28"/>
        </w:rPr>
        <w:t xml:space="preserve">жалось в среднем на </w:t>
      </w:r>
      <w:smartTag w:uri="urn:schemas-microsoft-com:office:smarttags" w:element="metricconverter">
        <w:smartTagPr>
          <w:attr w:name="ProductID" w:val="6 мм"/>
        </w:smartTagPr>
        <w:r w:rsidRPr="008E26F2">
          <w:rPr>
            <w:sz w:val="28"/>
            <w:szCs w:val="28"/>
          </w:rPr>
          <w:t>6 мм</w:t>
        </w:r>
      </w:smartTag>
      <w:r w:rsidRPr="008E26F2">
        <w:rPr>
          <w:sz w:val="28"/>
          <w:szCs w:val="28"/>
        </w:rPr>
        <w:t xml:space="preserve"> рт. ст., а диастолическое на </w:t>
      </w:r>
      <w:smartTag w:uri="urn:schemas-microsoft-com:office:smarttags" w:element="metricconverter">
        <w:smartTagPr>
          <w:attr w:name="ProductID" w:val="4 мм"/>
        </w:smartTagPr>
        <w:r w:rsidRPr="008E26F2">
          <w:rPr>
            <w:sz w:val="28"/>
            <w:szCs w:val="28"/>
          </w:rPr>
          <w:t>4 мм</w:t>
        </w:r>
      </w:smartTag>
      <w:r w:rsidRPr="008E26F2">
        <w:rPr>
          <w:sz w:val="28"/>
          <w:szCs w:val="28"/>
        </w:rPr>
        <w:t xml:space="preserve"> рт. ст. При этом отмечалась нормализация циркадианных ритмов. </w:t>
      </w:r>
      <w:r>
        <w:rPr>
          <w:sz w:val="28"/>
          <w:szCs w:val="28"/>
        </w:rPr>
        <w:t>П</w:t>
      </w:r>
      <w:r w:rsidRPr="008E26F2">
        <w:rPr>
          <w:sz w:val="28"/>
          <w:szCs w:val="28"/>
        </w:rPr>
        <w:t>рим</w:t>
      </w:r>
      <w:r w:rsidRPr="008E26F2">
        <w:rPr>
          <w:sz w:val="28"/>
          <w:szCs w:val="28"/>
        </w:rPr>
        <w:t>е</w:t>
      </w:r>
      <w:r w:rsidRPr="008E26F2">
        <w:rPr>
          <w:sz w:val="28"/>
          <w:szCs w:val="28"/>
        </w:rPr>
        <w:t>нение МТ как регулятора биоритмов человека может стать новой страт</w:t>
      </w:r>
      <w:r w:rsidRPr="008E26F2">
        <w:rPr>
          <w:sz w:val="28"/>
          <w:szCs w:val="28"/>
        </w:rPr>
        <w:t>е</w:t>
      </w:r>
      <w:r w:rsidRPr="008E26F2">
        <w:rPr>
          <w:sz w:val="28"/>
          <w:szCs w:val="28"/>
        </w:rPr>
        <w:t>гией лечения пациентов с артериальной гипе</w:t>
      </w:r>
      <w:r w:rsidRPr="008E26F2">
        <w:rPr>
          <w:sz w:val="28"/>
          <w:szCs w:val="28"/>
        </w:rPr>
        <w:t>р</w:t>
      </w:r>
      <w:r w:rsidRPr="008E26F2">
        <w:rPr>
          <w:sz w:val="28"/>
          <w:szCs w:val="28"/>
        </w:rPr>
        <w:t xml:space="preserve">тензией. </w:t>
      </w:r>
    </w:p>
    <w:p w:rsidR="00F74CF4" w:rsidRPr="008E26F2" w:rsidRDefault="00F74CF4" w:rsidP="00F74CF4">
      <w:pPr>
        <w:spacing w:line="360" w:lineRule="exact"/>
        <w:ind w:firstLine="567"/>
        <w:rPr>
          <w:sz w:val="28"/>
          <w:szCs w:val="28"/>
        </w:rPr>
      </w:pPr>
      <w:r w:rsidRPr="008E26F2">
        <w:rPr>
          <w:sz w:val="28"/>
          <w:szCs w:val="28"/>
        </w:rPr>
        <w:t>Изучение роли МТ как нейрогормона, осуществляющего регуляцию биоритмов, привело к разработке новой концепции патогенеза язвенной болезни двенадцатиперс</w:t>
      </w:r>
      <w:r w:rsidRPr="008E26F2">
        <w:rPr>
          <w:sz w:val="28"/>
          <w:szCs w:val="28"/>
        </w:rPr>
        <w:t>т</w:t>
      </w:r>
      <w:r>
        <w:rPr>
          <w:sz w:val="28"/>
          <w:szCs w:val="28"/>
        </w:rPr>
        <w:t>ной кишки</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МТ является не только координатором эндогенных ритмов человека, которые р</w:t>
      </w:r>
      <w:r w:rsidRPr="008E26F2">
        <w:rPr>
          <w:sz w:val="28"/>
          <w:szCs w:val="28"/>
        </w:rPr>
        <w:t>е</w:t>
      </w:r>
      <w:r w:rsidRPr="008E26F2">
        <w:rPr>
          <w:sz w:val="28"/>
          <w:szCs w:val="28"/>
        </w:rPr>
        <w:t>гулируются супрахиазматическими ядрами гипоталамуса, но и обеспечивает соглас</w:t>
      </w:r>
      <w:r w:rsidRPr="008E26F2">
        <w:rPr>
          <w:sz w:val="28"/>
          <w:szCs w:val="28"/>
        </w:rPr>
        <w:t>о</w:t>
      </w:r>
      <w:r w:rsidRPr="008E26F2">
        <w:rPr>
          <w:sz w:val="28"/>
          <w:szCs w:val="28"/>
        </w:rPr>
        <w:t>вание с экзогенными ритмами окружающей среды. Нарушение суточной продукции МТ приводит к нарушению собственных эндогенных ритмов, а также к рассогласованию эндогенных и внешних биологических ритмов. Развиваются так называемые внутренний и вне</w:t>
      </w:r>
      <w:r w:rsidRPr="008E26F2">
        <w:rPr>
          <w:sz w:val="28"/>
          <w:szCs w:val="28"/>
        </w:rPr>
        <w:t>ш</w:t>
      </w:r>
      <w:r w:rsidRPr="008E26F2">
        <w:rPr>
          <w:sz w:val="28"/>
          <w:szCs w:val="28"/>
        </w:rPr>
        <w:t>ний десинхронозы, которые приводят к запуску всех последующих звен</w:t>
      </w:r>
      <w:r w:rsidRPr="008E26F2">
        <w:rPr>
          <w:sz w:val="28"/>
          <w:szCs w:val="28"/>
        </w:rPr>
        <w:t>ь</w:t>
      </w:r>
      <w:r w:rsidRPr="008E26F2">
        <w:rPr>
          <w:sz w:val="28"/>
          <w:szCs w:val="28"/>
        </w:rPr>
        <w:t>ев патогенетического каскада - изменения ритма и интенсивности секр</w:t>
      </w:r>
      <w:r w:rsidRPr="008E26F2">
        <w:rPr>
          <w:sz w:val="28"/>
          <w:szCs w:val="28"/>
        </w:rPr>
        <w:t>е</w:t>
      </w:r>
      <w:r w:rsidRPr="008E26F2">
        <w:rPr>
          <w:sz w:val="28"/>
          <w:szCs w:val="28"/>
        </w:rPr>
        <w:t>торной активности кислотопродуцирующих клеток желудка, моторно-эвакуаторные нарушения,  снижение локальных цитопротективных мех</w:t>
      </w:r>
      <w:r w:rsidRPr="008E26F2">
        <w:rPr>
          <w:sz w:val="28"/>
          <w:szCs w:val="28"/>
        </w:rPr>
        <w:t>а</w:t>
      </w:r>
      <w:r>
        <w:rPr>
          <w:sz w:val="28"/>
          <w:szCs w:val="28"/>
        </w:rPr>
        <w:t>низмов и пр</w:t>
      </w:r>
      <w:r w:rsidRPr="008E26F2">
        <w:rPr>
          <w:sz w:val="28"/>
          <w:szCs w:val="28"/>
        </w:rPr>
        <w:t>. Выявлено, что имеют место нарушения циркадианных ри</w:t>
      </w:r>
      <w:r w:rsidRPr="008E26F2">
        <w:rPr>
          <w:sz w:val="28"/>
          <w:szCs w:val="28"/>
        </w:rPr>
        <w:t>т</w:t>
      </w:r>
      <w:r w:rsidRPr="008E26F2">
        <w:rPr>
          <w:sz w:val="28"/>
          <w:szCs w:val="28"/>
        </w:rPr>
        <w:t>мов синтеза МТ при различных по тяж</w:t>
      </w:r>
      <w:r w:rsidRPr="008E26F2">
        <w:rPr>
          <w:sz w:val="28"/>
          <w:szCs w:val="28"/>
        </w:rPr>
        <w:t>е</w:t>
      </w:r>
      <w:r>
        <w:rPr>
          <w:sz w:val="28"/>
          <w:szCs w:val="28"/>
        </w:rPr>
        <w:t>сти формах язвенной болезни</w:t>
      </w:r>
      <w:r w:rsidRPr="008E26F2">
        <w:rPr>
          <w:sz w:val="28"/>
          <w:szCs w:val="28"/>
        </w:rPr>
        <w:t>. В случае часто-</w:t>
      </w:r>
      <w:r w:rsidRPr="008E26F2">
        <w:rPr>
          <w:sz w:val="28"/>
          <w:szCs w:val="28"/>
        </w:rPr>
        <w:lastRenderedPageBreak/>
        <w:t>рецидивирующих обострений наблюдаются макс</w:t>
      </w:r>
      <w:r w:rsidRPr="008E26F2">
        <w:rPr>
          <w:sz w:val="28"/>
          <w:szCs w:val="28"/>
        </w:rPr>
        <w:t>и</w:t>
      </w:r>
      <w:r w:rsidRPr="008E26F2">
        <w:rPr>
          <w:sz w:val="28"/>
          <w:szCs w:val="28"/>
        </w:rPr>
        <w:t>мальные сдвиги как в стадии обострения, так и в период ремиссии - наличие суто</w:t>
      </w:r>
      <w:r w:rsidRPr="008E26F2">
        <w:rPr>
          <w:sz w:val="28"/>
          <w:szCs w:val="28"/>
        </w:rPr>
        <w:t>ч</w:t>
      </w:r>
      <w:r w:rsidRPr="008E26F2">
        <w:rPr>
          <w:sz w:val="28"/>
          <w:szCs w:val="28"/>
        </w:rPr>
        <w:t>ных колебаний уровня МТ с достоверной разностью в дневное и ночное время, при этом амплитуда ритма резко снижена по сравнению с нормал</w:t>
      </w:r>
      <w:r w:rsidRPr="008E26F2">
        <w:rPr>
          <w:sz w:val="28"/>
          <w:szCs w:val="28"/>
        </w:rPr>
        <w:t>ь</w:t>
      </w:r>
      <w:r w:rsidRPr="008E26F2">
        <w:rPr>
          <w:sz w:val="28"/>
          <w:szCs w:val="28"/>
        </w:rPr>
        <w:t>ной.  При редких обострениях язвенной болезни продукция МТ носит следующий характер - в период обострения отсутствует суточный ритм колебаний, при этом уровень дневной продукции МТ выше, чем в ситу</w:t>
      </w:r>
      <w:r w:rsidRPr="008E26F2">
        <w:rPr>
          <w:sz w:val="28"/>
          <w:szCs w:val="28"/>
        </w:rPr>
        <w:t>а</w:t>
      </w:r>
      <w:r w:rsidRPr="008E26F2">
        <w:rPr>
          <w:sz w:val="28"/>
          <w:szCs w:val="28"/>
        </w:rPr>
        <w:t>ции нормы, а в ночное время - ниже. В стадии ремиссии циркадианные ритмы продукции МТ восстанавливаются и при этом они не отлич</w:t>
      </w:r>
      <w:r w:rsidRPr="008E26F2">
        <w:rPr>
          <w:sz w:val="28"/>
          <w:szCs w:val="28"/>
        </w:rPr>
        <w:t>а</w:t>
      </w:r>
      <w:r w:rsidRPr="008E26F2">
        <w:rPr>
          <w:sz w:val="28"/>
          <w:szCs w:val="28"/>
        </w:rPr>
        <w:t>ются от варианта нормы. Таким образом, степень нарушений продукции МТ прямо коррелирует с тяжестью клинического течения заболевания. С уч</w:t>
      </w:r>
      <w:r w:rsidRPr="008E26F2">
        <w:rPr>
          <w:sz w:val="28"/>
          <w:szCs w:val="28"/>
        </w:rPr>
        <w:t>е</w:t>
      </w:r>
      <w:r w:rsidRPr="008E26F2">
        <w:rPr>
          <w:sz w:val="28"/>
          <w:szCs w:val="28"/>
        </w:rPr>
        <w:t>том свойств МТ на уровне как организма в целом (биоритмологич</w:t>
      </w:r>
      <w:r w:rsidRPr="008E26F2">
        <w:rPr>
          <w:sz w:val="28"/>
          <w:szCs w:val="28"/>
        </w:rPr>
        <w:t>е</w:t>
      </w:r>
      <w:r w:rsidRPr="008E26F2">
        <w:rPr>
          <w:sz w:val="28"/>
          <w:szCs w:val="28"/>
        </w:rPr>
        <w:t>ские, антиоксидантные и иммуномодулирующие эффекты), так и органов жел</w:t>
      </w:r>
      <w:r w:rsidRPr="008E26F2">
        <w:rPr>
          <w:sz w:val="28"/>
          <w:szCs w:val="28"/>
        </w:rPr>
        <w:t>у</w:t>
      </w:r>
      <w:r w:rsidRPr="008E26F2">
        <w:rPr>
          <w:sz w:val="28"/>
          <w:szCs w:val="28"/>
        </w:rPr>
        <w:t>дочно-кишечного тракта (участие в механизмах моторики, микроциркул</w:t>
      </w:r>
      <w:r w:rsidRPr="008E26F2">
        <w:rPr>
          <w:sz w:val="28"/>
          <w:szCs w:val="28"/>
        </w:rPr>
        <w:t>я</w:t>
      </w:r>
      <w:r w:rsidRPr="008E26F2">
        <w:rPr>
          <w:sz w:val="28"/>
          <w:szCs w:val="28"/>
        </w:rPr>
        <w:t>ции, пролиферации, цитопротекции), а также результатов многочисле</w:t>
      </w:r>
      <w:r w:rsidRPr="008E26F2">
        <w:rPr>
          <w:sz w:val="28"/>
          <w:szCs w:val="28"/>
        </w:rPr>
        <w:t>н</w:t>
      </w:r>
      <w:r w:rsidRPr="008E26F2">
        <w:rPr>
          <w:sz w:val="28"/>
          <w:szCs w:val="28"/>
        </w:rPr>
        <w:t>ных экспериментальных исследований, продемонстрировавших язвопр</w:t>
      </w:r>
      <w:r w:rsidRPr="008E26F2">
        <w:rPr>
          <w:sz w:val="28"/>
          <w:szCs w:val="28"/>
        </w:rPr>
        <w:t>о</w:t>
      </w:r>
      <w:r w:rsidRPr="008E26F2">
        <w:rPr>
          <w:sz w:val="28"/>
          <w:szCs w:val="28"/>
        </w:rPr>
        <w:t>тективные эффекты МТ при различных моделях язв, на настоящем этапе не вызывает сомнений роль нарушений продукции МТ в патогенетич</w:t>
      </w:r>
      <w:r w:rsidRPr="008E26F2">
        <w:rPr>
          <w:sz w:val="28"/>
          <w:szCs w:val="28"/>
        </w:rPr>
        <w:t>е</w:t>
      </w:r>
      <w:r w:rsidRPr="008E26F2">
        <w:rPr>
          <w:sz w:val="28"/>
          <w:szCs w:val="28"/>
        </w:rPr>
        <w:t>ских механизмах возникновения и обострения язвенной болезни двен</w:t>
      </w:r>
      <w:r w:rsidRPr="008E26F2">
        <w:rPr>
          <w:sz w:val="28"/>
          <w:szCs w:val="28"/>
        </w:rPr>
        <w:t>а</w:t>
      </w:r>
      <w:r w:rsidRPr="008E26F2">
        <w:rPr>
          <w:sz w:val="28"/>
          <w:szCs w:val="28"/>
        </w:rPr>
        <w:t>дца</w:t>
      </w:r>
      <w:r>
        <w:rPr>
          <w:sz w:val="28"/>
          <w:szCs w:val="28"/>
        </w:rPr>
        <w:t>типерстной кишки</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Большое количество исследований посвящено определению уровня МТ при заболеваниях, характеризующихся суточными колебаниями си</w:t>
      </w:r>
      <w:r w:rsidRPr="008E26F2">
        <w:rPr>
          <w:sz w:val="28"/>
          <w:szCs w:val="28"/>
        </w:rPr>
        <w:t>м</w:t>
      </w:r>
      <w:r w:rsidRPr="008E26F2">
        <w:rPr>
          <w:sz w:val="28"/>
          <w:szCs w:val="28"/>
        </w:rPr>
        <w:t>птоматики, например, рев</w:t>
      </w:r>
      <w:r>
        <w:rPr>
          <w:sz w:val="28"/>
          <w:szCs w:val="28"/>
        </w:rPr>
        <w:t>матоидном артрите</w:t>
      </w:r>
      <w:r w:rsidRPr="008E26F2">
        <w:rPr>
          <w:sz w:val="28"/>
          <w:szCs w:val="28"/>
        </w:rPr>
        <w:t>. Эти работы достаточно дискусс</w:t>
      </w:r>
      <w:r w:rsidRPr="008E26F2">
        <w:rPr>
          <w:sz w:val="28"/>
          <w:szCs w:val="28"/>
        </w:rPr>
        <w:t>и</w:t>
      </w:r>
      <w:r w:rsidRPr="008E26F2">
        <w:rPr>
          <w:sz w:val="28"/>
          <w:szCs w:val="28"/>
        </w:rPr>
        <w:t>онны.</w:t>
      </w:r>
    </w:p>
    <w:p w:rsidR="00F74CF4" w:rsidRPr="008E26F2" w:rsidRDefault="00F74CF4" w:rsidP="00F74CF4">
      <w:pPr>
        <w:spacing w:line="360" w:lineRule="exact"/>
        <w:ind w:firstLine="567"/>
        <w:rPr>
          <w:sz w:val="28"/>
          <w:szCs w:val="28"/>
        </w:rPr>
      </w:pPr>
      <w:r w:rsidRPr="008E26F2">
        <w:rPr>
          <w:sz w:val="28"/>
          <w:szCs w:val="28"/>
        </w:rPr>
        <w:t>До настоящего времени проведено очень незначительное количество исследов</w:t>
      </w:r>
      <w:r w:rsidRPr="008E26F2">
        <w:rPr>
          <w:sz w:val="28"/>
          <w:szCs w:val="28"/>
        </w:rPr>
        <w:t>а</w:t>
      </w:r>
      <w:r w:rsidRPr="008E26F2">
        <w:rPr>
          <w:sz w:val="28"/>
          <w:szCs w:val="28"/>
        </w:rPr>
        <w:t>ний по изучению генетических основ взаимоотношения МТ и воспалительных заболеваний, включая ревматоидный артрит. Проведе</w:t>
      </w:r>
      <w:r w:rsidRPr="008E26F2">
        <w:rPr>
          <w:sz w:val="28"/>
          <w:szCs w:val="28"/>
        </w:rPr>
        <w:t>н</w:t>
      </w:r>
      <w:r w:rsidRPr="008E26F2">
        <w:rPr>
          <w:sz w:val="28"/>
          <w:szCs w:val="28"/>
        </w:rPr>
        <w:t xml:space="preserve">ный группой корейских исследователей под руководством </w:t>
      </w:r>
      <w:r w:rsidRPr="008E26F2">
        <w:rPr>
          <w:sz w:val="28"/>
          <w:szCs w:val="28"/>
          <w:lang w:val="en-US"/>
        </w:rPr>
        <w:t>E</w:t>
      </w:r>
      <w:r w:rsidRPr="008E26F2">
        <w:rPr>
          <w:sz w:val="28"/>
          <w:szCs w:val="28"/>
        </w:rPr>
        <w:t>.</w:t>
      </w:r>
      <w:r w:rsidRPr="008E26F2">
        <w:rPr>
          <w:sz w:val="28"/>
          <w:szCs w:val="28"/>
          <w:lang w:val="en-US"/>
        </w:rPr>
        <w:t>Ha</w:t>
      </w:r>
      <w:r>
        <w:rPr>
          <w:sz w:val="28"/>
          <w:szCs w:val="28"/>
        </w:rPr>
        <w:t xml:space="preserve"> (2005)</w:t>
      </w:r>
      <w:r w:rsidRPr="008E26F2">
        <w:rPr>
          <w:sz w:val="28"/>
          <w:szCs w:val="28"/>
        </w:rPr>
        <w:t xml:space="preserve">  статистический анализ показал наличие взаимосвязи между положител</w:t>
      </w:r>
      <w:r w:rsidRPr="008E26F2">
        <w:rPr>
          <w:sz w:val="28"/>
          <w:szCs w:val="28"/>
        </w:rPr>
        <w:t>ь</w:t>
      </w:r>
      <w:r w:rsidRPr="008E26F2">
        <w:rPr>
          <w:sz w:val="28"/>
          <w:szCs w:val="28"/>
        </w:rPr>
        <w:t>ным ревматоидным фактором и полиморфизмом гена рецептора к МТ т</w:t>
      </w:r>
      <w:r w:rsidRPr="008E26F2">
        <w:rPr>
          <w:sz w:val="28"/>
          <w:szCs w:val="28"/>
        </w:rPr>
        <w:t>и</w:t>
      </w:r>
      <w:r w:rsidRPr="008E26F2">
        <w:rPr>
          <w:sz w:val="28"/>
          <w:szCs w:val="28"/>
        </w:rPr>
        <w:t>па 1В (</w:t>
      </w:r>
      <w:r w:rsidRPr="008E26F2">
        <w:rPr>
          <w:sz w:val="28"/>
          <w:szCs w:val="28"/>
          <w:lang w:val="en-US"/>
        </w:rPr>
        <w:t>NS</w:t>
      </w:r>
      <w:r>
        <w:rPr>
          <w:sz w:val="28"/>
          <w:szCs w:val="28"/>
        </w:rPr>
        <w:t xml:space="preserve"> 1562444)</w:t>
      </w:r>
      <w:r w:rsidRPr="008E26F2">
        <w:rPr>
          <w:sz w:val="28"/>
          <w:szCs w:val="28"/>
        </w:rPr>
        <w:t>. Возможно, что существуют положительные взаим</w:t>
      </w:r>
      <w:r w:rsidRPr="008E26F2">
        <w:rPr>
          <w:sz w:val="28"/>
          <w:szCs w:val="28"/>
        </w:rPr>
        <w:t>о</w:t>
      </w:r>
      <w:r w:rsidRPr="008E26F2">
        <w:rPr>
          <w:sz w:val="28"/>
          <w:szCs w:val="28"/>
        </w:rPr>
        <w:t>отношения между уровнем МТ и ревматоидным артритом  на ген</w:t>
      </w:r>
      <w:r>
        <w:rPr>
          <w:sz w:val="28"/>
          <w:szCs w:val="28"/>
        </w:rPr>
        <w:t>ном уровне</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Циркадианные колебания содержания эндогенных кортикостероидов (кортизол) при ревматоидном артрите объясняет зависимые от времени суток колебания активн</w:t>
      </w:r>
      <w:r w:rsidRPr="008E26F2">
        <w:rPr>
          <w:sz w:val="28"/>
          <w:szCs w:val="28"/>
        </w:rPr>
        <w:t>о</w:t>
      </w:r>
      <w:r w:rsidRPr="008E26F2">
        <w:rPr>
          <w:sz w:val="28"/>
          <w:szCs w:val="28"/>
        </w:rPr>
        <w:t>сти воспалительного процесса и наличие ранних утренних симптомов (утренняя скованность, болезненность мелких суста</w:t>
      </w:r>
      <w:r>
        <w:rPr>
          <w:sz w:val="28"/>
          <w:szCs w:val="28"/>
        </w:rPr>
        <w:t>вов)</w:t>
      </w:r>
      <w:r w:rsidRPr="008E26F2">
        <w:rPr>
          <w:sz w:val="28"/>
          <w:szCs w:val="28"/>
        </w:rPr>
        <w:t>. МТ влияет на степень выраженности воспаления, причем его эффе</w:t>
      </w:r>
      <w:r w:rsidRPr="008E26F2">
        <w:rPr>
          <w:sz w:val="28"/>
          <w:szCs w:val="28"/>
        </w:rPr>
        <w:t>к</w:t>
      </w:r>
      <w:r w:rsidRPr="008E26F2">
        <w:rPr>
          <w:sz w:val="28"/>
          <w:szCs w:val="28"/>
        </w:rPr>
        <w:t>ты противоположны кортикостероидам. М.</w:t>
      </w:r>
      <w:r w:rsidRPr="008E26F2">
        <w:rPr>
          <w:sz w:val="28"/>
          <w:szCs w:val="28"/>
          <w:lang w:val="en-US"/>
        </w:rPr>
        <w:t>Cutolo</w:t>
      </w:r>
      <w:r>
        <w:rPr>
          <w:sz w:val="28"/>
          <w:szCs w:val="28"/>
        </w:rPr>
        <w:t xml:space="preserve"> с соавт. (2005) </w:t>
      </w:r>
      <w:r w:rsidRPr="008E26F2">
        <w:rPr>
          <w:sz w:val="28"/>
          <w:szCs w:val="28"/>
        </w:rPr>
        <w:t>считают, что утреннее снижение концентрации кортизола и увеличение ночной продукции МТ могут являться важным фактором манифестации симпт</w:t>
      </w:r>
      <w:r w:rsidRPr="008E26F2">
        <w:rPr>
          <w:sz w:val="28"/>
          <w:szCs w:val="28"/>
        </w:rPr>
        <w:t>о</w:t>
      </w:r>
      <w:r w:rsidRPr="008E26F2">
        <w:rPr>
          <w:sz w:val="28"/>
          <w:szCs w:val="28"/>
        </w:rPr>
        <w:t xml:space="preserve">мов заболевания. Установлено, что в циркадианных ритмах </w:t>
      </w:r>
      <w:r w:rsidRPr="008E26F2">
        <w:rPr>
          <w:sz w:val="28"/>
          <w:szCs w:val="28"/>
        </w:rPr>
        <w:lastRenderedPageBreak/>
        <w:t>пациентов, страдающих ревматоидным артритом, имеют место колебания провосп</w:t>
      </w:r>
      <w:r w:rsidRPr="008E26F2">
        <w:rPr>
          <w:sz w:val="28"/>
          <w:szCs w:val="28"/>
        </w:rPr>
        <w:t>а</w:t>
      </w:r>
      <w:r w:rsidRPr="008E26F2">
        <w:rPr>
          <w:sz w:val="28"/>
          <w:szCs w:val="28"/>
        </w:rPr>
        <w:t>лительных цитокинов, половых гормонов, а также МТ. Усиление степени выраженности суставного синдрома ассоциировано с этими колебани</w:t>
      </w:r>
      <w:r w:rsidRPr="008E26F2">
        <w:rPr>
          <w:sz w:val="28"/>
          <w:szCs w:val="28"/>
        </w:rPr>
        <w:t>я</w:t>
      </w:r>
      <w:r w:rsidRPr="008E26F2">
        <w:rPr>
          <w:sz w:val="28"/>
          <w:szCs w:val="28"/>
        </w:rPr>
        <w:t>ми, а также нарушениями сна. Это позволяет считать, что роль МТ в этом процессе нем</w:t>
      </w:r>
      <w:r w:rsidRPr="008E26F2">
        <w:rPr>
          <w:sz w:val="28"/>
          <w:szCs w:val="28"/>
        </w:rPr>
        <w:t>а</w:t>
      </w:r>
      <w:r w:rsidRPr="008E26F2">
        <w:rPr>
          <w:sz w:val="28"/>
          <w:szCs w:val="28"/>
        </w:rPr>
        <w:t xml:space="preserve">ловажна. </w:t>
      </w:r>
    </w:p>
    <w:p w:rsidR="00F74CF4" w:rsidRPr="008E26F2" w:rsidRDefault="00F74CF4" w:rsidP="00F74CF4">
      <w:pPr>
        <w:spacing w:line="360" w:lineRule="exact"/>
        <w:ind w:firstLine="567"/>
        <w:rPr>
          <w:sz w:val="28"/>
          <w:szCs w:val="28"/>
        </w:rPr>
      </w:pPr>
      <w:r w:rsidRPr="008E26F2">
        <w:rPr>
          <w:sz w:val="28"/>
          <w:szCs w:val="28"/>
        </w:rPr>
        <w:t>Локальные эффекты МТ при ревматоидном артрите неоднозначны. В экспер</w:t>
      </w:r>
      <w:r w:rsidRPr="008E26F2">
        <w:rPr>
          <w:sz w:val="28"/>
          <w:szCs w:val="28"/>
        </w:rPr>
        <w:t>и</w:t>
      </w:r>
      <w:r w:rsidRPr="008E26F2">
        <w:rPr>
          <w:sz w:val="28"/>
          <w:szCs w:val="28"/>
        </w:rPr>
        <w:t>ментальном индуцированном артрите у кроликов воздействие МТ повышало уровень интерлейкина-1-β, интерлейкина-6, соотношения ни</w:t>
      </w:r>
      <w:r w:rsidRPr="008E26F2">
        <w:rPr>
          <w:sz w:val="28"/>
          <w:szCs w:val="28"/>
        </w:rPr>
        <w:t>т</w:t>
      </w:r>
      <w:r w:rsidRPr="008E26F2">
        <w:rPr>
          <w:sz w:val="28"/>
          <w:szCs w:val="28"/>
        </w:rPr>
        <w:t>риты/нитраты и продуктов перекисного окисления липидов в суставах. Вместе с тем, МТ снижал уровень соотношения нитриты/нитраты и продуктов перекисного  окисления липидов в тканях головного мозга и сыворотке крови. Артрит у животных, которым была выполнена пинеалэкт</w:t>
      </w:r>
      <w:r w:rsidRPr="008E26F2">
        <w:rPr>
          <w:sz w:val="28"/>
          <w:szCs w:val="28"/>
        </w:rPr>
        <w:t>о</w:t>
      </w:r>
      <w:r w:rsidRPr="008E26F2">
        <w:rPr>
          <w:sz w:val="28"/>
          <w:szCs w:val="28"/>
        </w:rPr>
        <w:t>мия, характеризуется более низкой активностью и уровнями интерлейк</w:t>
      </w:r>
      <w:r w:rsidRPr="008E26F2">
        <w:rPr>
          <w:sz w:val="28"/>
          <w:szCs w:val="28"/>
        </w:rPr>
        <w:t>и</w:t>
      </w:r>
      <w:r w:rsidRPr="008E26F2">
        <w:rPr>
          <w:sz w:val="28"/>
          <w:szCs w:val="28"/>
        </w:rPr>
        <w:t>на-1-β, интерлейкина-6, титрами второго типа антител к коллагену, уро</w:t>
      </w:r>
      <w:r w:rsidRPr="008E26F2">
        <w:rPr>
          <w:sz w:val="28"/>
          <w:szCs w:val="28"/>
        </w:rPr>
        <w:t>в</w:t>
      </w:r>
      <w:r w:rsidRPr="008E26F2">
        <w:rPr>
          <w:sz w:val="28"/>
          <w:szCs w:val="28"/>
        </w:rPr>
        <w:t>нями нитраты/нитриты, продуктов перекисного окисления липидов в су</w:t>
      </w:r>
      <w:r w:rsidRPr="008E26F2">
        <w:rPr>
          <w:sz w:val="28"/>
          <w:szCs w:val="28"/>
        </w:rPr>
        <w:t>с</w:t>
      </w:r>
      <w:r w:rsidRPr="008E26F2">
        <w:rPr>
          <w:sz w:val="28"/>
          <w:szCs w:val="28"/>
        </w:rPr>
        <w:t>тавах, но повышенными их уровнями в сыворотке крови и ткани головн</w:t>
      </w:r>
      <w:r w:rsidRPr="008E26F2">
        <w:rPr>
          <w:sz w:val="28"/>
          <w:szCs w:val="28"/>
        </w:rPr>
        <w:t>о</w:t>
      </w:r>
      <w:r w:rsidRPr="008E26F2">
        <w:rPr>
          <w:sz w:val="28"/>
          <w:szCs w:val="28"/>
        </w:rPr>
        <w:t>го мозга. В этом случае МТ характеризуется как локальный провоспал</w:t>
      </w:r>
      <w:r w:rsidRPr="008E26F2">
        <w:rPr>
          <w:sz w:val="28"/>
          <w:szCs w:val="28"/>
        </w:rPr>
        <w:t>и</w:t>
      </w:r>
      <w:r w:rsidRPr="008E26F2">
        <w:rPr>
          <w:sz w:val="28"/>
          <w:szCs w:val="28"/>
        </w:rPr>
        <w:t>тельный агент и антиоксидант, действующий на уровне пораженных су</w:t>
      </w:r>
      <w:r w:rsidRPr="008E26F2">
        <w:rPr>
          <w:sz w:val="28"/>
          <w:szCs w:val="28"/>
        </w:rPr>
        <w:t>с</w:t>
      </w:r>
      <w:r>
        <w:rPr>
          <w:sz w:val="28"/>
          <w:szCs w:val="28"/>
        </w:rPr>
        <w:t>тавов</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МТ обладает иммуностимулирующими и антиапоптозными свойс</w:t>
      </w:r>
      <w:r w:rsidRPr="008E26F2">
        <w:rPr>
          <w:sz w:val="28"/>
          <w:szCs w:val="28"/>
        </w:rPr>
        <w:t>т</w:t>
      </w:r>
      <w:r w:rsidRPr="008E26F2">
        <w:rPr>
          <w:sz w:val="28"/>
          <w:szCs w:val="28"/>
        </w:rPr>
        <w:t>вами, опосредованные через Т-лимфоциты. Описана возможность МТ быть промотором аутоиммунных заболеваний с суставным синдромом, при которых продукция МТ п</w:t>
      </w:r>
      <w:r w:rsidRPr="008E26F2">
        <w:rPr>
          <w:sz w:val="28"/>
          <w:szCs w:val="28"/>
        </w:rPr>
        <w:t>о</w:t>
      </w:r>
      <w:r>
        <w:rPr>
          <w:sz w:val="28"/>
          <w:szCs w:val="28"/>
        </w:rPr>
        <w:t>вышается</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Выявлены закономерности концентрации МТ у пациентов, страда</w:t>
      </w:r>
      <w:r w:rsidRPr="008E26F2">
        <w:rPr>
          <w:sz w:val="28"/>
          <w:szCs w:val="28"/>
        </w:rPr>
        <w:t>ю</w:t>
      </w:r>
      <w:r w:rsidRPr="008E26F2">
        <w:rPr>
          <w:sz w:val="28"/>
          <w:szCs w:val="28"/>
        </w:rPr>
        <w:t>щих ревматоидным артритом, проживающих в разных географических реги</w:t>
      </w:r>
      <w:r w:rsidRPr="008E26F2">
        <w:rPr>
          <w:sz w:val="28"/>
          <w:szCs w:val="28"/>
        </w:rPr>
        <w:t>о</w:t>
      </w:r>
      <w:r>
        <w:rPr>
          <w:sz w:val="28"/>
          <w:szCs w:val="28"/>
        </w:rPr>
        <w:t>нах</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Проведено сравнительное исследование, направленное на вскрытие закономерностей содержания МТ, фактора некроза опухолей α, интерлейкина-6 у пациентов, стр</w:t>
      </w:r>
      <w:r w:rsidRPr="008E26F2">
        <w:rPr>
          <w:sz w:val="28"/>
          <w:szCs w:val="28"/>
        </w:rPr>
        <w:t>а</w:t>
      </w:r>
      <w:r w:rsidRPr="008E26F2">
        <w:rPr>
          <w:sz w:val="28"/>
          <w:szCs w:val="28"/>
        </w:rPr>
        <w:t>дающих ревматоидным артритом, проживающих в Северной Европе (Эстония) и Ю</w:t>
      </w:r>
      <w:r w:rsidRPr="008E26F2">
        <w:rPr>
          <w:sz w:val="28"/>
          <w:szCs w:val="28"/>
        </w:rPr>
        <w:t>ж</w:t>
      </w:r>
      <w:r w:rsidRPr="008E26F2">
        <w:rPr>
          <w:sz w:val="28"/>
          <w:szCs w:val="28"/>
        </w:rPr>
        <w:t>ной Европе (Италия). Выявлено, что наибольшая концентрация МТ наблюдается начиная с десяти часов веч</w:t>
      </w:r>
      <w:r w:rsidRPr="008E26F2">
        <w:rPr>
          <w:sz w:val="28"/>
          <w:szCs w:val="28"/>
        </w:rPr>
        <w:t>е</w:t>
      </w:r>
      <w:r w:rsidRPr="008E26F2">
        <w:rPr>
          <w:sz w:val="28"/>
          <w:szCs w:val="28"/>
        </w:rPr>
        <w:t>ра, причем пик достигался в более раннее время в группе пациентов из Эстонии. В период с полуночи, концентрация МТ была также выше в э</w:t>
      </w:r>
      <w:r w:rsidRPr="008E26F2">
        <w:rPr>
          <w:sz w:val="28"/>
          <w:szCs w:val="28"/>
        </w:rPr>
        <w:t>с</w:t>
      </w:r>
      <w:r w:rsidRPr="008E26F2">
        <w:rPr>
          <w:sz w:val="28"/>
          <w:szCs w:val="28"/>
        </w:rPr>
        <w:t>тонской группе. Статистически достоверной разности в концентрации кортизола не выявлено, содержание фа</w:t>
      </w:r>
      <w:r w:rsidRPr="008E26F2">
        <w:rPr>
          <w:sz w:val="28"/>
          <w:szCs w:val="28"/>
        </w:rPr>
        <w:t>к</w:t>
      </w:r>
      <w:r w:rsidRPr="008E26F2">
        <w:rPr>
          <w:sz w:val="28"/>
          <w:szCs w:val="28"/>
        </w:rPr>
        <w:t>тора некроза опухолей альфа было выше в группе пациентов из Эстонии, причем это коррелировало с уровнем содержания МТ в сыворотке кр</w:t>
      </w:r>
      <w:r w:rsidRPr="008E26F2">
        <w:rPr>
          <w:sz w:val="28"/>
          <w:szCs w:val="28"/>
        </w:rPr>
        <w:t>о</w:t>
      </w:r>
      <w:r>
        <w:rPr>
          <w:sz w:val="28"/>
          <w:szCs w:val="28"/>
        </w:rPr>
        <w:t>ви</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Роль МТ в возникновении поражения суставов при ревматоидном артрите доказана также наличием рецепторов к нему в синовиальных макрофагах, а также выдел</w:t>
      </w:r>
      <w:r w:rsidRPr="008E26F2">
        <w:rPr>
          <w:sz w:val="28"/>
          <w:szCs w:val="28"/>
        </w:rPr>
        <w:t>е</w:t>
      </w:r>
      <w:r w:rsidRPr="008E26F2">
        <w:rPr>
          <w:sz w:val="28"/>
          <w:szCs w:val="28"/>
        </w:rPr>
        <w:t>нием МТ в обр</w:t>
      </w:r>
      <w:r>
        <w:rPr>
          <w:sz w:val="28"/>
          <w:szCs w:val="28"/>
        </w:rPr>
        <w:t>азцах синовиальной жидкости</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 xml:space="preserve">Доказано, что МТ обладает способностью активировать иммунные </w:t>
      </w:r>
      <w:r w:rsidRPr="008E26F2">
        <w:rPr>
          <w:sz w:val="28"/>
          <w:szCs w:val="28"/>
        </w:rPr>
        <w:lastRenderedPageBreak/>
        <w:t>клетки и ограничивать цитокиновые механизмы развития воспаления, продукцию оксида нитрита. Цит</w:t>
      </w:r>
      <w:r w:rsidRPr="008E26F2">
        <w:rPr>
          <w:sz w:val="28"/>
          <w:szCs w:val="28"/>
        </w:rPr>
        <w:t>о</w:t>
      </w:r>
      <w:r w:rsidRPr="008E26F2">
        <w:rPr>
          <w:sz w:val="28"/>
          <w:szCs w:val="28"/>
        </w:rPr>
        <w:t>кины в наибольшей степени вовлечены в процесс синовиального воспаления при ревматоидном артрите и достиг</w:t>
      </w:r>
      <w:r w:rsidRPr="008E26F2">
        <w:rPr>
          <w:sz w:val="28"/>
          <w:szCs w:val="28"/>
        </w:rPr>
        <w:t>а</w:t>
      </w:r>
      <w:r w:rsidRPr="008E26F2">
        <w:rPr>
          <w:sz w:val="28"/>
          <w:szCs w:val="28"/>
        </w:rPr>
        <w:t>ют пика концентрации ранним утром, в то время, к</w:t>
      </w:r>
      <w:r w:rsidRPr="008E26F2">
        <w:rPr>
          <w:sz w:val="28"/>
          <w:szCs w:val="28"/>
        </w:rPr>
        <w:t>о</w:t>
      </w:r>
      <w:r w:rsidRPr="008E26F2">
        <w:rPr>
          <w:sz w:val="28"/>
          <w:szCs w:val="28"/>
        </w:rPr>
        <w:t>гда концентрация МТ также достигает наибольших значений. Ранние утренние симптомы ре</w:t>
      </w:r>
      <w:r w:rsidRPr="008E26F2">
        <w:rPr>
          <w:sz w:val="28"/>
          <w:szCs w:val="28"/>
        </w:rPr>
        <w:t>в</w:t>
      </w:r>
      <w:r w:rsidRPr="008E26F2">
        <w:rPr>
          <w:sz w:val="28"/>
          <w:szCs w:val="28"/>
        </w:rPr>
        <w:t>матоидного артрита могут быть объяснены дисбалансом между содерж</w:t>
      </w:r>
      <w:r w:rsidRPr="008E26F2">
        <w:rPr>
          <w:sz w:val="28"/>
          <w:szCs w:val="28"/>
        </w:rPr>
        <w:t>а</w:t>
      </w:r>
      <w:r>
        <w:rPr>
          <w:sz w:val="28"/>
          <w:szCs w:val="28"/>
        </w:rPr>
        <w:t>нием МТ и кортизола</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МТ расценивается ка</w:t>
      </w:r>
      <w:r>
        <w:rPr>
          <w:sz w:val="28"/>
          <w:szCs w:val="28"/>
        </w:rPr>
        <w:t>к антиоксидантный агент</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М.Е</w:t>
      </w:r>
      <w:r w:rsidRPr="008E26F2">
        <w:rPr>
          <w:sz w:val="28"/>
          <w:szCs w:val="28"/>
          <w:lang w:val="en-US"/>
        </w:rPr>
        <w:t>srefoglu</w:t>
      </w:r>
      <w:r w:rsidRPr="008E26F2">
        <w:rPr>
          <w:sz w:val="28"/>
          <w:szCs w:val="28"/>
        </w:rPr>
        <w:t xml:space="preserve"> </w:t>
      </w:r>
      <w:r>
        <w:rPr>
          <w:sz w:val="28"/>
          <w:szCs w:val="28"/>
        </w:rPr>
        <w:t>с соавт. (2006)</w:t>
      </w:r>
      <w:r w:rsidRPr="008E26F2">
        <w:rPr>
          <w:sz w:val="28"/>
          <w:szCs w:val="28"/>
        </w:rPr>
        <w:t xml:space="preserve"> изучали роль МТ как ингибитора оксидативного стресса при индуцированном панкреатите и ассоциирова</w:t>
      </w:r>
      <w:r w:rsidRPr="008E26F2">
        <w:rPr>
          <w:sz w:val="28"/>
          <w:szCs w:val="28"/>
        </w:rPr>
        <w:t>н</w:t>
      </w:r>
      <w:r w:rsidRPr="008E26F2">
        <w:rPr>
          <w:sz w:val="28"/>
          <w:szCs w:val="28"/>
        </w:rPr>
        <w:t>ном с ним повреждением печени у крыс линии Вистар. Панкреатит выз</w:t>
      </w:r>
      <w:r w:rsidRPr="008E26F2">
        <w:rPr>
          <w:sz w:val="28"/>
          <w:szCs w:val="28"/>
        </w:rPr>
        <w:t>ы</w:t>
      </w:r>
      <w:r w:rsidRPr="008E26F2">
        <w:rPr>
          <w:sz w:val="28"/>
          <w:szCs w:val="28"/>
        </w:rPr>
        <w:t>вался путем  инъекции церулина, а затем выделялись две группы животных. Первая дополнительно получала МТ в дозе 20 м</w:t>
      </w:r>
      <w:r>
        <w:rPr>
          <w:sz w:val="28"/>
          <w:szCs w:val="28"/>
        </w:rPr>
        <w:t>г</w:t>
      </w:r>
      <w:r w:rsidRPr="008E26F2">
        <w:rPr>
          <w:sz w:val="28"/>
          <w:szCs w:val="28"/>
        </w:rPr>
        <w:t>/кг, вторая только повреждающий агент (контроль). Выявлено, что в опытной группе имеет м</w:t>
      </w:r>
      <w:r w:rsidRPr="008E26F2">
        <w:rPr>
          <w:sz w:val="28"/>
          <w:szCs w:val="28"/>
        </w:rPr>
        <w:t>е</w:t>
      </w:r>
      <w:r w:rsidRPr="008E26F2">
        <w:rPr>
          <w:sz w:val="28"/>
          <w:szCs w:val="28"/>
        </w:rPr>
        <w:t>сто достоверно более низкий уровень маркеров гепатопанкреатического оксидативного стресса, наблюдалась меньшая степень регенерации гепатоц</w:t>
      </w:r>
      <w:r w:rsidRPr="008E26F2">
        <w:rPr>
          <w:sz w:val="28"/>
          <w:szCs w:val="28"/>
        </w:rPr>
        <w:t>и</w:t>
      </w:r>
      <w:r w:rsidRPr="008E26F2">
        <w:rPr>
          <w:sz w:val="28"/>
          <w:szCs w:val="28"/>
        </w:rPr>
        <w:t>тов, внутриклеточной вакуолизации, дилатации синусоидов, воспалител</w:t>
      </w:r>
      <w:r w:rsidRPr="008E26F2">
        <w:rPr>
          <w:sz w:val="28"/>
          <w:szCs w:val="28"/>
        </w:rPr>
        <w:t>ь</w:t>
      </w:r>
      <w:r w:rsidRPr="008E26F2">
        <w:rPr>
          <w:sz w:val="28"/>
          <w:szCs w:val="28"/>
        </w:rPr>
        <w:t>ной инфильтрации. Аналогичные протективные эффекты МТ выявл</w:t>
      </w:r>
      <w:r w:rsidRPr="008E26F2">
        <w:rPr>
          <w:sz w:val="28"/>
          <w:szCs w:val="28"/>
        </w:rPr>
        <w:t>е</w:t>
      </w:r>
      <w:r w:rsidRPr="008E26F2">
        <w:rPr>
          <w:sz w:val="28"/>
          <w:szCs w:val="28"/>
        </w:rPr>
        <w:t>ны в отношении панкреатита – в опытной группе в значительно меньшей ст</w:t>
      </w:r>
      <w:r w:rsidRPr="008E26F2">
        <w:rPr>
          <w:sz w:val="28"/>
          <w:szCs w:val="28"/>
        </w:rPr>
        <w:t>е</w:t>
      </w:r>
      <w:r w:rsidRPr="008E26F2">
        <w:rPr>
          <w:sz w:val="28"/>
          <w:szCs w:val="28"/>
        </w:rPr>
        <w:t xml:space="preserve">пени имели место дегенеративные изменения клеток, отек </w:t>
      </w:r>
      <w:r w:rsidRPr="008E26F2">
        <w:rPr>
          <w:sz w:val="28"/>
          <w:szCs w:val="28"/>
          <w:lang w:val="en-US"/>
        </w:rPr>
        <w:t>pancreas</w:t>
      </w:r>
      <w:r w:rsidRPr="008E26F2">
        <w:rPr>
          <w:sz w:val="28"/>
          <w:szCs w:val="28"/>
        </w:rPr>
        <w:t>, вну</w:t>
      </w:r>
      <w:r w:rsidRPr="008E26F2">
        <w:rPr>
          <w:sz w:val="28"/>
          <w:szCs w:val="28"/>
        </w:rPr>
        <w:t>т</w:t>
      </w:r>
      <w:r w:rsidRPr="008E26F2">
        <w:rPr>
          <w:sz w:val="28"/>
          <w:szCs w:val="28"/>
        </w:rPr>
        <w:t>риклеточная вакуолизация и воспалительная инфильтрация. Выявлены о</w:t>
      </w:r>
      <w:r w:rsidRPr="008E26F2">
        <w:rPr>
          <w:sz w:val="28"/>
          <w:szCs w:val="28"/>
        </w:rPr>
        <w:t>т</w:t>
      </w:r>
      <w:r w:rsidRPr="008E26F2">
        <w:rPr>
          <w:sz w:val="28"/>
          <w:szCs w:val="28"/>
        </w:rPr>
        <w:t>личия в уровнях биохимических маркеров оксидативного стресса. В опытной группе зарегистрирован достоверно меньший уровень содерж</w:t>
      </w:r>
      <w:r w:rsidRPr="008E26F2">
        <w:rPr>
          <w:sz w:val="28"/>
          <w:szCs w:val="28"/>
        </w:rPr>
        <w:t>а</w:t>
      </w:r>
      <w:r w:rsidRPr="008E26F2">
        <w:rPr>
          <w:sz w:val="28"/>
          <w:szCs w:val="28"/>
        </w:rPr>
        <w:t>ния диальдегида. С другой стороны, добавление МТ к повреждающему агенту активировало гепатопанкреат</w:t>
      </w:r>
      <w:r w:rsidRPr="008E26F2">
        <w:rPr>
          <w:sz w:val="28"/>
          <w:szCs w:val="28"/>
        </w:rPr>
        <w:t>и</w:t>
      </w:r>
      <w:r w:rsidRPr="008E26F2">
        <w:rPr>
          <w:sz w:val="28"/>
          <w:szCs w:val="28"/>
        </w:rPr>
        <w:t>ческую антиоксидантную систему – отмечено повышение уровня каталазы и глютатионпероксидазы в обра</w:t>
      </w:r>
      <w:r w:rsidRPr="008E26F2">
        <w:rPr>
          <w:sz w:val="28"/>
          <w:szCs w:val="28"/>
        </w:rPr>
        <w:t>з</w:t>
      </w:r>
      <w:r w:rsidRPr="008E26F2">
        <w:rPr>
          <w:sz w:val="28"/>
          <w:szCs w:val="28"/>
        </w:rPr>
        <w:t>цах печени и поджелудочной железы крыс. Авторы делают выводы о том, что МТ сп</w:t>
      </w:r>
      <w:r w:rsidRPr="008E26F2">
        <w:rPr>
          <w:sz w:val="28"/>
          <w:szCs w:val="28"/>
        </w:rPr>
        <w:t>о</w:t>
      </w:r>
      <w:r w:rsidRPr="008E26F2">
        <w:rPr>
          <w:sz w:val="28"/>
          <w:szCs w:val="28"/>
        </w:rPr>
        <w:t>собен не только снизить активность оксидативного стресса как компонента патогенеза острого панкреатита и ассоциированных пораж</w:t>
      </w:r>
      <w:r w:rsidRPr="008E26F2">
        <w:rPr>
          <w:sz w:val="28"/>
          <w:szCs w:val="28"/>
        </w:rPr>
        <w:t>е</w:t>
      </w:r>
      <w:r w:rsidRPr="008E26F2">
        <w:rPr>
          <w:sz w:val="28"/>
          <w:szCs w:val="28"/>
        </w:rPr>
        <w:t>ний печени, но и играет важную саногенную роль, которая заключается в активации антиоксидантной си</w:t>
      </w:r>
      <w:r w:rsidRPr="008E26F2">
        <w:rPr>
          <w:sz w:val="28"/>
          <w:szCs w:val="28"/>
        </w:rPr>
        <w:t>с</w:t>
      </w:r>
      <w:r w:rsidRPr="008E26F2">
        <w:rPr>
          <w:sz w:val="28"/>
          <w:szCs w:val="28"/>
        </w:rPr>
        <w:t>темы.</w:t>
      </w:r>
    </w:p>
    <w:p w:rsidR="00F74CF4" w:rsidRPr="008E26F2" w:rsidRDefault="00F74CF4" w:rsidP="00F74CF4">
      <w:pPr>
        <w:spacing w:line="360" w:lineRule="exact"/>
        <w:ind w:firstLine="567"/>
        <w:rPr>
          <w:sz w:val="28"/>
          <w:szCs w:val="28"/>
        </w:rPr>
      </w:pPr>
      <w:r w:rsidRPr="008E26F2">
        <w:rPr>
          <w:sz w:val="28"/>
          <w:szCs w:val="28"/>
        </w:rPr>
        <w:t>Таким образом, МТ обладает протективным влиянием на течение экспериментального острого панкреатита у крыс за счет активации ткан</w:t>
      </w:r>
      <w:r w:rsidRPr="008E26F2">
        <w:rPr>
          <w:sz w:val="28"/>
          <w:szCs w:val="28"/>
        </w:rPr>
        <w:t>е</w:t>
      </w:r>
      <w:r w:rsidRPr="008E26F2">
        <w:rPr>
          <w:sz w:val="28"/>
          <w:szCs w:val="28"/>
        </w:rPr>
        <w:t>вы</w:t>
      </w:r>
      <w:r>
        <w:rPr>
          <w:sz w:val="28"/>
          <w:szCs w:val="28"/>
        </w:rPr>
        <w:t>х антиоксидантных ферментов</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Изучены эффекты МТ при формировании воспалительного ответа и продукцию гидроксипролина на экспериментальной модели острого и хронического колита, инду</w:t>
      </w:r>
      <w:r>
        <w:rPr>
          <w:sz w:val="28"/>
          <w:szCs w:val="28"/>
        </w:rPr>
        <w:t>цированного у крыс линии Вистар</w:t>
      </w:r>
      <w:r w:rsidRPr="008E26F2">
        <w:rPr>
          <w:sz w:val="28"/>
          <w:szCs w:val="28"/>
        </w:rPr>
        <w:t>. Доказ</w:t>
      </w:r>
      <w:r w:rsidRPr="008E26F2">
        <w:rPr>
          <w:sz w:val="28"/>
          <w:szCs w:val="28"/>
        </w:rPr>
        <w:t>а</w:t>
      </w:r>
      <w:r w:rsidRPr="008E26F2">
        <w:rPr>
          <w:sz w:val="28"/>
          <w:szCs w:val="28"/>
        </w:rPr>
        <w:t>но, что введение МТ при остром воспалительном процессе коротким ку</w:t>
      </w:r>
      <w:r w:rsidRPr="008E26F2">
        <w:rPr>
          <w:sz w:val="28"/>
          <w:szCs w:val="28"/>
        </w:rPr>
        <w:t>р</w:t>
      </w:r>
      <w:r w:rsidRPr="008E26F2">
        <w:rPr>
          <w:sz w:val="28"/>
          <w:szCs w:val="28"/>
        </w:rPr>
        <w:t>сом за 48, 24 и 1 час до экспериментального повреждения и через 24 и 48 ч</w:t>
      </w:r>
      <w:r w:rsidRPr="008E26F2">
        <w:rPr>
          <w:sz w:val="28"/>
          <w:szCs w:val="28"/>
        </w:rPr>
        <w:t>а</w:t>
      </w:r>
      <w:r w:rsidRPr="008E26F2">
        <w:rPr>
          <w:sz w:val="28"/>
          <w:szCs w:val="28"/>
        </w:rPr>
        <w:t xml:space="preserve">сов после, </w:t>
      </w:r>
      <w:r w:rsidRPr="008E26F2">
        <w:rPr>
          <w:sz w:val="28"/>
          <w:szCs w:val="28"/>
        </w:rPr>
        <w:lastRenderedPageBreak/>
        <w:t>обладает выраженным протективным эффектом, поскольку имело место уменьшение интенсивности некроза, зоны и выраженн</w:t>
      </w:r>
      <w:r w:rsidRPr="008E26F2">
        <w:rPr>
          <w:sz w:val="28"/>
          <w:szCs w:val="28"/>
        </w:rPr>
        <w:t>о</w:t>
      </w:r>
      <w:r w:rsidRPr="008E26F2">
        <w:rPr>
          <w:sz w:val="28"/>
          <w:szCs w:val="28"/>
        </w:rPr>
        <w:t>сти отека, фиброза, определялись зоны регенерации эпителия. При хронич</w:t>
      </w:r>
      <w:r w:rsidRPr="008E26F2">
        <w:rPr>
          <w:sz w:val="28"/>
          <w:szCs w:val="28"/>
        </w:rPr>
        <w:t>е</w:t>
      </w:r>
      <w:r w:rsidRPr="008E26F2">
        <w:rPr>
          <w:sz w:val="28"/>
          <w:szCs w:val="28"/>
        </w:rPr>
        <w:t>ском экспериментально-индуцированном колите МТ обладал противоп</w:t>
      </w:r>
      <w:r w:rsidRPr="008E26F2">
        <w:rPr>
          <w:sz w:val="28"/>
          <w:szCs w:val="28"/>
        </w:rPr>
        <w:t>о</w:t>
      </w:r>
      <w:r w:rsidRPr="008E26F2">
        <w:rPr>
          <w:sz w:val="28"/>
          <w:szCs w:val="28"/>
        </w:rPr>
        <w:t>ложным эффе</w:t>
      </w:r>
      <w:r w:rsidRPr="008E26F2">
        <w:rPr>
          <w:sz w:val="28"/>
          <w:szCs w:val="28"/>
        </w:rPr>
        <w:t>к</w:t>
      </w:r>
      <w:r w:rsidRPr="008E26F2">
        <w:rPr>
          <w:sz w:val="28"/>
          <w:szCs w:val="28"/>
        </w:rPr>
        <w:t>том.</w:t>
      </w:r>
    </w:p>
    <w:p w:rsidR="00F74CF4" w:rsidRPr="008E26F2" w:rsidRDefault="00F74CF4" w:rsidP="00F74CF4">
      <w:pPr>
        <w:spacing w:line="360" w:lineRule="exact"/>
        <w:ind w:firstLine="567"/>
        <w:rPr>
          <w:sz w:val="28"/>
          <w:szCs w:val="28"/>
        </w:rPr>
      </w:pPr>
      <w:r w:rsidRPr="008E26F2">
        <w:rPr>
          <w:sz w:val="28"/>
          <w:szCs w:val="28"/>
        </w:rPr>
        <w:t>Доказано влияние МТ на ускорение апоптоза нейтрофилов при ос</w:t>
      </w:r>
      <w:r w:rsidRPr="008E26F2">
        <w:rPr>
          <w:sz w:val="28"/>
          <w:szCs w:val="28"/>
        </w:rPr>
        <w:t>т</w:t>
      </w:r>
      <w:r w:rsidRPr="008E26F2">
        <w:rPr>
          <w:sz w:val="28"/>
          <w:szCs w:val="28"/>
        </w:rPr>
        <w:t>ром панкреатите разн</w:t>
      </w:r>
      <w:r>
        <w:rPr>
          <w:sz w:val="28"/>
          <w:szCs w:val="28"/>
        </w:rPr>
        <w:t>ой степени тяжести</w:t>
      </w:r>
      <w:r w:rsidRPr="008E26F2">
        <w:rPr>
          <w:sz w:val="28"/>
          <w:szCs w:val="28"/>
        </w:rPr>
        <w:t>. При панкреатите как тяж</w:t>
      </w:r>
      <w:r w:rsidRPr="008E26F2">
        <w:rPr>
          <w:sz w:val="28"/>
          <w:szCs w:val="28"/>
        </w:rPr>
        <w:t>е</w:t>
      </w:r>
      <w:r w:rsidRPr="008E26F2">
        <w:rPr>
          <w:sz w:val="28"/>
          <w:szCs w:val="28"/>
        </w:rPr>
        <w:t>лой, так и средней степени тяжести, имеет место функциональная актив</w:t>
      </w:r>
      <w:r w:rsidRPr="008E26F2">
        <w:rPr>
          <w:sz w:val="28"/>
          <w:szCs w:val="28"/>
        </w:rPr>
        <w:t>а</w:t>
      </w:r>
      <w:r w:rsidRPr="008E26F2">
        <w:rPr>
          <w:sz w:val="28"/>
          <w:szCs w:val="28"/>
        </w:rPr>
        <w:t>ция нейтрофилов. Выявлено, что МТ обладает свойством увеличивать активность апоптоза нейтрофилов при средней степени тяжести острого панкреатита за счет активации экспрессии гена С</w:t>
      </w:r>
      <w:r w:rsidRPr="008E26F2">
        <w:rPr>
          <w:sz w:val="28"/>
          <w:szCs w:val="28"/>
          <w:lang w:val="en-US"/>
        </w:rPr>
        <w:t>D</w:t>
      </w:r>
      <w:r w:rsidRPr="008E26F2">
        <w:rPr>
          <w:sz w:val="28"/>
          <w:szCs w:val="28"/>
        </w:rPr>
        <w:t>18. В то же время МТ обладает способностью замедлять апоптоз нейтрофилов при тяжелом па</w:t>
      </w:r>
      <w:r w:rsidRPr="008E26F2">
        <w:rPr>
          <w:sz w:val="28"/>
          <w:szCs w:val="28"/>
        </w:rPr>
        <w:t>н</w:t>
      </w:r>
      <w:r w:rsidRPr="008E26F2">
        <w:rPr>
          <w:sz w:val="28"/>
          <w:szCs w:val="28"/>
        </w:rPr>
        <w:t>креатите, что, возможно, необходимо учитывать при разработке стратегии лечения этого забол</w:t>
      </w:r>
      <w:r w:rsidRPr="008E26F2">
        <w:rPr>
          <w:sz w:val="28"/>
          <w:szCs w:val="28"/>
        </w:rPr>
        <w:t>е</w:t>
      </w:r>
      <w:r w:rsidRPr="008E26F2">
        <w:rPr>
          <w:sz w:val="28"/>
          <w:szCs w:val="28"/>
        </w:rPr>
        <w:t>вания. Изложенные факторы имеют важное значение в лечении острого некротиз</w:t>
      </w:r>
      <w:r w:rsidRPr="008E26F2">
        <w:rPr>
          <w:sz w:val="28"/>
          <w:szCs w:val="28"/>
        </w:rPr>
        <w:t>и</w:t>
      </w:r>
      <w:r w:rsidRPr="008E26F2">
        <w:rPr>
          <w:sz w:val="28"/>
          <w:szCs w:val="28"/>
        </w:rPr>
        <w:t xml:space="preserve">рующего панкреатита. </w:t>
      </w:r>
      <w:r w:rsidRPr="008E26F2">
        <w:rPr>
          <w:sz w:val="28"/>
          <w:szCs w:val="28"/>
          <w:lang w:val="en-US"/>
        </w:rPr>
        <w:t>A</w:t>
      </w:r>
      <w:r w:rsidRPr="008E26F2">
        <w:rPr>
          <w:sz w:val="28"/>
          <w:szCs w:val="28"/>
        </w:rPr>
        <w:t>.</w:t>
      </w:r>
      <w:r w:rsidRPr="008E26F2">
        <w:rPr>
          <w:sz w:val="28"/>
          <w:szCs w:val="28"/>
          <w:lang w:val="en-US"/>
        </w:rPr>
        <w:t>Szabolcs</w:t>
      </w:r>
      <w:r w:rsidRPr="008E26F2">
        <w:rPr>
          <w:sz w:val="28"/>
          <w:szCs w:val="28"/>
        </w:rPr>
        <w:t xml:space="preserve"> </w:t>
      </w:r>
      <w:r w:rsidRPr="008E26F2">
        <w:rPr>
          <w:sz w:val="28"/>
          <w:szCs w:val="28"/>
          <w:lang w:val="en-US"/>
        </w:rPr>
        <w:t>et</w:t>
      </w:r>
      <w:r w:rsidRPr="008E26F2">
        <w:rPr>
          <w:sz w:val="28"/>
          <w:szCs w:val="28"/>
        </w:rPr>
        <w:t xml:space="preserve"> </w:t>
      </w:r>
      <w:r w:rsidRPr="008E26F2">
        <w:rPr>
          <w:sz w:val="28"/>
          <w:szCs w:val="28"/>
          <w:lang w:val="en-US"/>
        </w:rPr>
        <w:t>al</w:t>
      </w:r>
      <w:r w:rsidRPr="008E26F2">
        <w:rPr>
          <w:sz w:val="28"/>
          <w:szCs w:val="28"/>
        </w:rPr>
        <w:t xml:space="preserve">. </w:t>
      </w:r>
      <w:r>
        <w:rPr>
          <w:sz w:val="28"/>
          <w:szCs w:val="28"/>
        </w:rPr>
        <w:t>(2006)</w:t>
      </w:r>
      <w:r w:rsidRPr="008E26F2">
        <w:rPr>
          <w:sz w:val="28"/>
          <w:szCs w:val="28"/>
        </w:rPr>
        <w:t xml:space="preserve"> в опытах на крысах линии Вистар п</w:t>
      </w:r>
      <w:r w:rsidRPr="008E26F2">
        <w:rPr>
          <w:sz w:val="28"/>
          <w:szCs w:val="28"/>
        </w:rPr>
        <w:t>о</w:t>
      </w:r>
      <w:r w:rsidRPr="008E26F2">
        <w:rPr>
          <w:sz w:val="28"/>
          <w:szCs w:val="28"/>
        </w:rPr>
        <w:t>казали защитное значение МТ даже в том случае, если его вводили до развития индуцированного в эксперименте па</w:t>
      </w:r>
      <w:r w:rsidRPr="008E26F2">
        <w:rPr>
          <w:sz w:val="28"/>
          <w:szCs w:val="28"/>
        </w:rPr>
        <w:t>н</w:t>
      </w:r>
      <w:r w:rsidRPr="008E26F2">
        <w:rPr>
          <w:sz w:val="28"/>
          <w:szCs w:val="28"/>
        </w:rPr>
        <w:t xml:space="preserve">креатита. </w:t>
      </w:r>
    </w:p>
    <w:p w:rsidR="00F74CF4" w:rsidRPr="008E26F2" w:rsidRDefault="00F74CF4" w:rsidP="00F74CF4">
      <w:pPr>
        <w:spacing w:line="360" w:lineRule="exact"/>
        <w:ind w:firstLine="567"/>
        <w:rPr>
          <w:sz w:val="28"/>
          <w:szCs w:val="28"/>
        </w:rPr>
      </w:pPr>
      <w:r w:rsidRPr="008E26F2">
        <w:rPr>
          <w:sz w:val="28"/>
          <w:szCs w:val="28"/>
        </w:rPr>
        <w:t>Известны другие эффекты МТ в патогенезе патологии внутренних органов. С</w:t>
      </w:r>
      <w:r w:rsidRPr="008E26F2">
        <w:rPr>
          <w:sz w:val="28"/>
          <w:szCs w:val="28"/>
        </w:rPr>
        <w:t>о</w:t>
      </w:r>
      <w:r w:rsidRPr="008E26F2">
        <w:rPr>
          <w:sz w:val="28"/>
          <w:szCs w:val="28"/>
        </w:rPr>
        <w:t>общается о благоприятном влиянии на состояние эндотелия, заключающемся в усилении антиагрегантного эффекта, который потенц</w:t>
      </w:r>
      <w:r w:rsidRPr="008E26F2">
        <w:rPr>
          <w:sz w:val="28"/>
          <w:szCs w:val="28"/>
        </w:rPr>
        <w:t>и</w:t>
      </w:r>
      <w:r w:rsidRPr="008E26F2">
        <w:rPr>
          <w:sz w:val="28"/>
          <w:szCs w:val="28"/>
        </w:rPr>
        <w:t>руется витамином Е и ацетилсалициловой кислотой. Получены положительные результаты лечения МТ системной склер</w:t>
      </w:r>
      <w:r w:rsidRPr="008E26F2">
        <w:rPr>
          <w:sz w:val="28"/>
          <w:szCs w:val="28"/>
        </w:rPr>
        <w:t>о</w:t>
      </w:r>
      <w:r>
        <w:rPr>
          <w:sz w:val="28"/>
          <w:szCs w:val="28"/>
        </w:rPr>
        <w:t>дермии</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Проведены отдельные исследования по изучению обмена МТ при п</w:t>
      </w:r>
      <w:r w:rsidRPr="008E26F2">
        <w:rPr>
          <w:sz w:val="28"/>
          <w:szCs w:val="28"/>
        </w:rPr>
        <w:t>а</w:t>
      </w:r>
      <w:r w:rsidRPr="008E26F2">
        <w:rPr>
          <w:sz w:val="28"/>
          <w:szCs w:val="28"/>
        </w:rPr>
        <w:t>тологии почек, особенно у диализных больных в стадии терминальной хронической почечной н</w:t>
      </w:r>
      <w:r w:rsidRPr="008E26F2">
        <w:rPr>
          <w:sz w:val="28"/>
          <w:szCs w:val="28"/>
        </w:rPr>
        <w:t>е</w:t>
      </w:r>
      <w:r w:rsidRPr="008E26F2">
        <w:rPr>
          <w:sz w:val="28"/>
          <w:szCs w:val="28"/>
        </w:rPr>
        <w:t>достаточности. Результаты определения  МТ в дневное время оказались противоречивыми. Интерес представляет иссл</w:t>
      </w:r>
      <w:r w:rsidRPr="008E26F2">
        <w:rPr>
          <w:sz w:val="28"/>
          <w:szCs w:val="28"/>
        </w:rPr>
        <w:t>е</w:t>
      </w:r>
      <w:r w:rsidRPr="008E26F2">
        <w:rPr>
          <w:sz w:val="28"/>
          <w:szCs w:val="28"/>
        </w:rPr>
        <w:t>дование М.Ка</w:t>
      </w:r>
      <w:r w:rsidRPr="008E26F2">
        <w:rPr>
          <w:sz w:val="28"/>
          <w:szCs w:val="28"/>
          <w:lang w:val="en-US"/>
        </w:rPr>
        <w:t>rasek</w:t>
      </w:r>
      <w:r w:rsidRPr="008E26F2">
        <w:rPr>
          <w:sz w:val="28"/>
          <w:szCs w:val="28"/>
        </w:rPr>
        <w:t xml:space="preserve"> </w:t>
      </w:r>
      <w:r>
        <w:rPr>
          <w:sz w:val="28"/>
          <w:szCs w:val="28"/>
        </w:rPr>
        <w:t>с соавт. (2005)</w:t>
      </w:r>
      <w:r w:rsidRPr="008E26F2">
        <w:rPr>
          <w:sz w:val="28"/>
          <w:szCs w:val="28"/>
        </w:rPr>
        <w:t>, которые определяли циркадианные ритмы содержания МТ у этих пациентов, а также его колебания в до- и последиализный период. Выявлено, что уровень МТ у почечных больных, находящихся на программной заместительной терапии, дост</w:t>
      </w:r>
      <w:r w:rsidRPr="008E26F2">
        <w:rPr>
          <w:sz w:val="28"/>
          <w:szCs w:val="28"/>
        </w:rPr>
        <w:t>о</w:t>
      </w:r>
      <w:r w:rsidRPr="008E26F2">
        <w:rPr>
          <w:sz w:val="28"/>
          <w:szCs w:val="28"/>
        </w:rPr>
        <w:t>верно ниже по сравнению со здоровыми волонтерами. У диализных больных наруш</w:t>
      </w:r>
      <w:r w:rsidRPr="008E26F2">
        <w:rPr>
          <w:sz w:val="28"/>
          <w:szCs w:val="28"/>
        </w:rPr>
        <w:t>е</w:t>
      </w:r>
      <w:r w:rsidRPr="008E26F2">
        <w:rPr>
          <w:sz w:val="28"/>
          <w:szCs w:val="28"/>
        </w:rPr>
        <w:t>ны суточные колебания МТ, из 30 испытуемых только у 8 удалось их обнаружить  в течение суток. Выявлено, что гемодиализ не влияет на концентрацию МТ в сыворотке крови. Механизм снижения уровня у диали</w:t>
      </w:r>
      <w:r w:rsidRPr="008E26F2">
        <w:rPr>
          <w:sz w:val="28"/>
          <w:szCs w:val="28"/>
        </w:rPr>
        <w:t>з</w:t>
      </w:r>
      <w:r w:rsidRPr="008E26F2">
        <w:rPr>
          <w:sz w:val="28"/>
          <w:szCs w:val="28"/>
        </w:rPr>
        <w:t>ных больных пока окончательно не ясен, хотя имеются версии о заинтересованности системы нарушения регуляции его проду</w:t>
      </w:r>
      <w:r w:rsidRPr="008E26F2">
        <w:rPr>
          <w:sz w:val="28"/>
          <w:szCs w:val="28"/>
        </w:rPr>
        <w:t>к</w:t>
      </w:r>
      <w:r w:rsidRPr="008E26F2">
        <w:rPr>
          <w:sz w:val="28"/>
          <w:szCs w:val="28"/>
        </w:rPr>
        <w:t>ции.</w:t>
      </w:r>
    </w:p>
    <w:p w:rsidR="00F74CF4" w:rsidRPr="008E26F2" w:rsidRDefault="00F74CF4" w:rsidP="00F74CF4">
      <w:pPr>
        <w:spacing w:line="360" w:lineRule="exact"/>
        <w:ind w:firstLine="567"/>
        <w:rPr>
          <w:sz w:val="28"/>
          <w:szCs w:val="28"/>
        </w:rPr>
      </w:pPr>
      <w:r w:rsidRPr="008E26F2">
        <w:rPr>
          <w:sz w:val="28"/>
          <w:szCs w:val="28"/>
        </w:rPr>
        <w:t>Обнаружен превентивный эффект МТ при экспериментальном блеомицин-индуцированном фиброзе легких у крыс. МТ на 65% снижал фи</w:t>
      </w:r>
      <w:r w:rsidRPr="008E26F2">
        <w:rPr>
          <w:sz w:val="28"/>
          <w:szCs w:val="28"/>
        </w:rPr>
        <w:t>б</w:t>
      </w:r>
      <w:r w:rsidRPr="008E26F2">
        <w:rPr>
          <w:sz w:val="28"/>
          <w:szCs w:val="28"/>
        </w:rPr>
        <w:t xml:space="preserve">розный индекс, содержание гидроксипролина. Аналогичные эффекты </w:t>
      </w:r>
      <w:r w:rsidRPr="008E26F2">
        <w:rPr>
          <w:sz w:val="28"/>
          <w:szCs w:val="28"/>
        </w:rPr>
        <w:lastRenderedPageBreak/>
        <w:t>имели место в отношении карбонила, тиобарбитуровой кислоты, одновременно МТ способствовал повышению пр</w:t>
      </w:r>
      <w:r w:rsidRPr="008E26F2">
        <w:rPr>
          <w:sz w:val="28"/>
          <w:szCs w:val="28"/>
        </w:rPr>
        <w:t>о</w:t>
      </w:r>
      <w:r w:rsidRPr="008E26F2">
        <w:rPr>
          <w:sz w:val="28"/>
          <w:szCs w:val="28"/>
        </w:rPr>
        <w:t>дукции в легких каталазы, супероксиддисмутазы, глютатионпероксидазы. МТ, таким образом, обл</w:t>
      </w:r>
      <w:r w:rsidRPr="008E26F2">
        <w:rPr>
          <w:sz w:val="28"/>
          <w:szCs w:val="28"/>
        </w:rPr>
        <w:t>а</w:t>
      </w:r>
      <w:r w:rsidRPr="008E26F2">
        <w:rPr>
          <w:sz w:val="28"/>
          <w:szCs w:val="28"/>
        </w:rPr>
        <w:t>дает способностью тормозить развитие блеомицин-индуцированного фиброза легких, а также снижает активность перекисного окисления липидов и повр</w:t>
      </w:r>
      <w:r w:rsidRPr="008E26F2">
        <w:rPr>
          <w:sz w:val="28"/>
          <w:szCs w:val="28"/>
        </w:rPr>
        <w:t>е</w:t>
      </w:r>
      <w:r w:rsidRPr="008E26F2">
        <w:rPr>
          <w:sz w:val="28"/>
          <w:szCs w:val="28"/>
        </w:rPr>
        <w:t>ждения белков.</w:t>
      </w:r>
    </w:p>
    <w:p w:rsidR="00F74CF4" w:rsidRPr="008E26F2" w:rsidRDefault="00F74CF4" w:rsidP="00F74CF4">
      <w:pPr>
        <w:spacing w:line="360" w:lineRule="exact"/>
        <w:ind w:firstLine="567"/>
        <w:rPr>
          <w:sz w:val="28"/>
          <w:szCs w:val="28"/>
        </w:rPr>
      </w:pPr>
      <w:r w:rsidRPr="008E26F2">
        <w:rPr>
          <w:sz w:val="28"/>
          <w:szCs w:val="28"/>
        </w:rPr>
        <w:t>МТ способен влиять на состояние микрофиламентов, микротубуля</w:t>
      </w:r>
      <w:r w:rsidRPr="008E26F2">
        <w:rPr>
          <w:sz w:val="28"/>
          <w:szCs w:val="28"/>
        </w:rPr>
        <w:t>р</w:t>
      </w:r>
      <w:r w:rsidRPr="008E26F2">
        <w:rPr>
          <w:sz w:val="28"/>
          <w:szCs w:val="28"/>
        </w:rPr>
        <w:t>ных структур и вставочной пластины поперечно-полосатых мышечных волокон. При этом он выступает в роли цитоскелетного модулятора п</w:t>
      </w:r>
      <w:r w:rsidRPr="008E26F2">
        <w:rPr>
          <w:sz w:val="28"/>
          <w:szCs w:val="28"/>
        </w:rPr>
        <w:t>о</w:t>
      </w:r>
      <w:r w:rsidRPr="008E26F2">
        <w:rPr>
          <w:sz w:val="28"/>
          <w:szCs w:val="28"/>
        </w:rPr>
        <w:t>средством влияния на индол-зависимые м</w:t>
      </w:r>
      <w:r w:rsidRPr="008E26F2">
        <w:rPr>
          <w:sz w:val="28"/>
          <w:szCs w:val="28"/>
        </w:rPr>
        <w:t>е</w:t>
      </w:r>
      <w:r w:rsidRPr="008E26F2">
        <w:rPr>
          <w:sz w:val="28"/>
          <w:szCs w:val="28"/>
        </w:rPr>
        <w:t>ханизмы транспорта, апоптоза и обезвреживания свободных р</w:t>
      </w:r>
      <w:r w:rsidRPr="008E26F2">
        <w:rPr>
          <w:sz w:val="28"/>
          <w:szCs w:val="28"/>
        </w:rPr>
        <w:t>а</w:t>
      </w:r>
      <w:r>
        <w:rPr>
          <w:sz w:val="28"/>
          <w:szCs w:val="28"/>
        </w:rPr>
        <w:t>дикалов</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МТ может с успехом использоваться в лечении хламидий-ассоциированных забо</w:t>
      </w:r>
      <w:r>
        <w:rPr>
          <w:sz w:val="28"/>
          <w:szCs w:val="28"/>
        </w:rPr>
        <w:t>леваний</w:t>
      </w:r>
      <w:r w:rsidRPr="008E26F2">
        <w:rPr>
          <w:sz w:val="28"/>
          <w:szCs w:val="28"/>
        </w:rPr>
        <w:t>. Хламидии являются облигатными внутр</w:t>
      </w:r>
      <w:r w:rsidRPr="008E26F2">
        <w:rPr>
          <w:sz w:val="28"/>
          <w:szCs w:val="28"/>
        </w:rPr>
        <w:t>и</w:t>
      </w:r>
      <w:r w:rsidRPr="008E26F2">
        <w:rPr>
          <w:sz w:val="28"/>
          <w:szCs w:val="28"/>
        </w:rPr>
        <w:t>клеточными микроорганизмами, вызывающими ряд заболеваний – пне</w:t>
      </w:r>
      <w:r w:rsidRPr="008E26F2">
        <w:rPr>
          <w:sz w:val="28"/>
          <w:szCs w:val="28"/>
        </w:rPr>
        <w:t>в</w:t>
      </w:r>
      <w:r w:rsidRPr="008E26F2">
        <w:rPr>
          <w:sz w:val="28"/>
          <w:szCs w:val="28"/>
        </w:rPr>
        <w:t>монию, уретрит, конъюктивит (болезнь Рейтера) и пр. Существующие подходы к лечению хламидийной инфекции заключаются во вмешател</w:t>
      </w:r>
      <w:r w:rsidRPr="008E26F2">
        <w:rPr>
          <w:sz w:val="28"/>
          <w:szCs w:val="28"/>
        </w:rPr>
        <w:t>ь</w:t>
      </w:r>
      <w:r w:rsidRPr="008E26F2">
        <w:rPr>
          <w:sz w:val="28"/>
          <w:szCs w:val="28"/>
        </w:rPr>
        <w:t>стве в обмен триптоф</w:t>
      </w:r>
      <w:r w:rsidRPr="008E26F2">
        <w:rPr>
          <w:sz w:val="28"/>
          <w:szCs w:val="28"/>
        </w:rPr>
        <w:t>а</w:t>
      </w:r>
      <w:r w:rsidRPr="008E26F2">
        <w:rPr>
          <w:sz w:val="28"/>
          <w:szCs w:val="28"/>
        </w:rPr>
        <w:t>на посредством воздействия γ-интерферона. МТ и серотонин имеют свойство подавлять хламидийную инфекцию за счет ингибирования G-протеина на уровне специфических G-протеиновых реце</w:t>
      </w:r>
      <w:r w:rsidRPr="008E26F2">
        <w:rPr>
          <w:sz w:val="28"/>
          <w:szCs w:val="28"/>
        </w:rPr>
        <w:t>п</w:t>
      </w:r>
      <w:r w:rsidRPr="008E26F2">
        <w:rPr>
          <w:sz w:val="28"/>
          <w:szCs w:val="28"/>
        </w:rPr>
        <w:t>торов. При этом происходит прерывание цикла развития хламидий в клетке на этапе закрепления внутри клетки и превращения из элеме</w:t>
      </w:r>
      <w:r w:rsidRPr="008E26F2">
        <w:rPr>
          <w:sz w:val="28"/>
          <w:szCs w:val="28"/>
        </w:rPr>
        <w:t>н</w:t>
      </w:r>
      <w:r w:rsidRPr="008E26F2">
        <w:rPr>
          <w:sz w:val="28"/>
          <w:szCs w:val="28"/>
        </w:rPr>
        <w:t>тарного тельца в ретикулярное. Применение МТ, серотонина или их сочетания может эффективно предотвращать развитие клинических последствий хламиди</w:t>
      </w:r>
      <w:r w:rsidRPr="008E26F2">
        <w:rPr>
          <w:sz w:val="28"/>
          <w:szCs w:val="28"/>
        </w:rPr>
        <w:t>й</w:t>
      </w:r>
      <w:r w:rsidRPr="008E26F2">
        <w:rPr>
          <w:sz w:val="28"/>
          <w:szCs w:val="28"/>
        </w:rPr>
        <w:t>ной инфекции.</w:t>
      </w:r>
    </w:p>
    <w:p w:rsidR="00F74CF4" w:rsidRPr="008E26F2" w:rsidRDefault="00F74CF4" w:rsidP="00F74CF4">
      <w:pPr>
        <w:spacing w:line="360" w:lineRule="exact"/>
        <w:ind w:firstLine="567"/>
        <w:rPr>
          <w:sz w:val="28"/>
          <w:szCs w:val="28"/>
        </w:rPr>
      </w:pPr>
      <w:r w:rsidRPr="008E26F2">
        <w:rPr>
          <w:sz w:val="28"/>
          <w:szCs w:val="28"/>
        </w:rPr>
        <w:t xml:space="preserve">Пока единичные исследования посвящены изучению эффектов МТ при синдроме бронхиальной обструкции. </w:t>
      </w:r>
      <w:r w:rsidRPr="008E26F2">
        <w:rPr>
          <w:sz w:val="28"/>
          <w:szCs w:val="28"/>
          <w:lang w:val="en-US"/>
        </w:rPr>
        <w:t>Y</w:t>
      </w:r>
      <w:r w:rsidRPr="008E26F2">
        <w:rPr>
          <w:sz w:val="28"/>
          <w:szCs w:val="28"/>
        </w:rPr>
        <w:t>.</w:t>
      </w:r>
      <w:r w:rsidRPr="008E26F2">
        <w:rPr>
          <w:sz w:val="28"/>
          <w:szCs w:val="28"/>
          <w:lang w:val="en-US"/>
        </w:rPr>
        <w:t>T</w:t>
      </w:r>
      <w:r w:rsidRPr="008E26F2">
        <w:rPr>
          <w:sz w:val="28"/>
          <w:szCs w:val="28"/>
        </w:rPr>
        <w:t>.</w:t>
      </w:r>
      <w:r w:rsidRPr="008E26F2">
        <w:rPr>
          <w:sz w:val="28"/>
          <w:szCs w:val="28"/>
          <w:lang w:val="en-US"/>
        </w:rPr>
        <w:t>Wang</w:t>
      </w:r>
      <w:r w:rsidRPr="008E26F2">
        <w:rPr>
          <w:sz w:val="28"/>
          <w:szCs w:val="28"/>
        </w:rPr>
        <w:t xml:space="preserve"> </w:t>
      </w:r>
      <w:r>
        <w:rPr>
          <w:sz w:val="28"/>
          <w:szCs w:val="28"/>
        </w:rPr>
        <w:t>с соавт. (2004)</w:t>
      </w:r>
      <w:r w:rsidRPr="008E26F2">
        <w:rPr>
          <w:sz w:val="28"/>
          <w:szCs w:val="28"/>
        </w:rPr>
        <w:t xml:space="preserve"> изуч</w:t>
      </w:r>
      <w:r w:rsidRPr="008E26F2">
        <w:rPr>
          <w:sz w:val="28"/>
          <w:szCs w:val="28"/>
        </w:rPr>
        <w:t>а</w:t>
      </w:r>
      <w:r w:rsidRPr="008E26F2">
        <w:rPr>
          <w:sz w:val="28"/>
          <w:szCs w:val="28"/>
        </w:rPr>
        <w:t>ли влияние МТ на экспрессию нуклеарного фактора В и воспаление дыхательных путей у крыс с бронхиальной астмой. Нуклеарный фактор В ин</w:t>
      </w:r>
      <w:r w:rsidRPr="008E26F2">
        <w:rPr>
          <w:sz w:val="28"/>
          <w:szCs w:val="28"/>
        </w:rPr>
        <w:t>и</w:t>
      </w:r>
      <w:r w:rsidRPr="008E26F2">
        <w:rPr>
          <w:sz w:val="28"/>
          <w:szCs w:val="28"/>
        </w:rPr>
        <w:t>циирует продукцию многих цитокинов, которые вовлечены в патогенез воспалительных заболеваний, включая астму. МТ, обладая антиоксидан</w:t>
      </w:r>
      <w:r w:rsidRPr="008E26F2">
        <w:rPr>
          <w:sz w:val="28"/>
          <w:szCs w:val="28"/>
        </w:rPr>
        <w:t>т</w:t>
      </w:r>
      <w:r w:rsidRPr="008E26F2">
        <w:rPr>
          <w:sz w:val="28"/>
          <w:szCs w:val="28"/>
        </w:rPr>
        <w:t>ным эффектом, способен подавлять синтез нуклеарного фактора В и п</w:t>
      </w:r>
      <w:r w:rsidRPr="008E26F2">
        <w:rPr>
          <w:sz w:val="28"/>
          <w:szCs w:val="28"/>
        </w:rPr>
        <w:t>о</w:t>
      </w:r>
      <w:r w:rsidRPr="008E26F2">
        <w:rPr>
          <w:sz w:val="28"/>
          <w:szCs w:val="28"/>
        </w:rPr>
        <w:t>тому возможно предположить его терапевтическую эффективность при данном з</w:t>
      </w:r>
      <w:r w:rsidRPr="008E26F2">
        <w:rPr>
          <w:sz w:val="28"/>
          <w:szCs w:val="28"/>
        </w:rPr>
        <w:t>а</w:t>
      </w:r>
      <w:r w:rsidRPr="008E26F2">
        <w:rPr>
          <w:sz w:val="28"/>
          <w:szCs w:val="28"/>
        </w:rPr>
        <w:t>болевании. В эксперименте обнаружены такие эффекты МТ как снижение гиперреактивности дыхательных путей, подавление воспал</w:t>
      </w:r>
      <w:r w:rsidRPr="008E26F2">
        <w:rPr>
          <w:sz w:val="28"/>
          <w:szCs w:val="28"/>
        </w:rPr>
        <w:t>и</w:t>
      </w:r>
      <w:r w:rsidRPr="008E26F2">
        <w:rPr>
          <w:sz w:val="28"/>
          <w:szCs w:val="28"/>
        </w:rPr>
        <w:t>тельных реакций, локализованных в их стенке. Соответственно, при экспериментал</w:t>
      </w:r>
      <w:r w:rsidRPr="008E26F2">
        <w:rPr>
          <w:sz w:val="28"/>
          <w:szCs w:val="28"/>
        </w:rPr>
        <w:t>ь</w:t>
      </w:r>
      <w:r w:rsidRPr="008E26F2">
        <w:rPr>
          <w:sz w:val="28"/>
          <w:szCs w:val="28"/>
        </w:rPr>
        <w:t>ном применении МТ имело место снижение оксида нитрита в бронхоальвеолярном лаваже, уменьшение активности индуцибельной нитритоксидсинтет</w:t>
      </w:r>
      <w:r w:rsidRPr="008E26F2">
        <w:rPr>
          <w:sz w:val="28"/>
          <w:szCs w:val="28"/>
        </w:rPr>
        <w:t>а</w:t>
      </w:r>
      <w:r w:rsidRPr="008E26F2">
        <w:rPr>
          <w:sz w:val="28"/>
          <w:szCs w:val="28"/>
        </w:rPr>
        <w:t>зы в легочной ткани.</w:t>
      </w:r>
    </w:p>
    <w:p w:rsidR="00F74CF4" w:rsidRPr="008E26F2" w:rsidRDefault="00F74CF4" w:rsidP="00F74CF4">
      <w:pPr>
        <w:spacing w:line="360" w:lineRule="exact"/>
        <w:ind w:firstLine="567"/>
        <w:rPr>
          <w:sz w:val="28"/>
          <w:szCs w:val="28"/>
        </w:rPr>
      </w:pPr>
      <w:r w:rsidRPr="008E26F2">
        <w:rPr>
          <w:sz w:val="28"/>
          <w:szCs w:val="28"/>
        </w:rPr>
        <w:t>Обнаружение в пинеальной железе рецепторов к половым гормонам дало основания полагать о наличие  взаимосвязи между работой пинеал</w:t>
      </w:r>
      <w:r w:rsidRPr="008E26F2">
        <w:rPr>
          <w:sz w:val="28"/>
          <w:szCs w:val="28"/>
        </w:rPr>
        <w:t>ь</w:t>
      </w:r>
      <w:r w:rsidRPr="008E26F2">
        <w:rPr>
          <w:sz w:val="28"/>
          <w:szCs w:val="28"/>
        </w:rPr>
        <w:t xml:space="preserve">ной </w:t>
      </w:r>
      <w:r w:rsidRPr="008E26F2">
        <w:rPr>
          <w:sz w:val="28"/>
          <w:szCs w:val="28"/>
        </w:rPr>
        <w:lastRenderedPageBreak/>
        <w:t>железы и состоя</w:t>
      </w:r>
      <w:r>
        <w:rPr>
          <w:sz w:val="28"/>
          <w:szCs w:val="28"/>
        </w:rPr>
        <w:t>нием репродуктивной системы</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Основные эффекты МТ на репродуктивную систему обусловлены антигонадотропным действием. Известно, что половое созревание происх</w:t>
      </w:r>
      <w:r w:rsidRPr="008E26F2">
        <w:rPr>
          <w:sz w:val="28"/>
          <w:szCs w:val="28"/>
        </w:rPr>
        <w:t>о</w:t>
      </w:r>
      <w:r w:rsidRPr="008E26F2">
        <w:rPr>
          <w:sz w:val="28"/>
          <w:szCs w:val="28"/>
        </w:rPr>
        <w:t>дит на фоне резкого снижения сек</w:t>
      </w:r>
      <w:r>
        <w:rPr>
          <w:sz w:val="28"/>
          <w:szCs w:val="28"/>
        </w:rPr>
        <w:t>реции МТ пинеальной железой</w:t>
      </w:r>
      <w:r w:rsidRPr="008E26F2">
        <w:rPr>
          <w:sz w:val="28"/>
          <w:szCs w:val="28"/>
        </w:rPr>
        <w:t>. МТ способен угнетать секрецию гонадотропинов на системы гипоталамус - гипофиз, влияя при этом на прод</w:t>
      </w:r>
      <w:r>
        <w:rPr>
          <w:sz w:val="28"/>
          <w:szCs w:val="28"/>
        </w:rPr>
        <w:t xml:space="preserve">укцию </w:t>
      </w:r>
      <w:r w:rsidRPr="008E26F2">
        <w:rPr>
          <w:sz w:val="28"/>
          <w:szCs w:val="28"/>
        </w:rPr>
        <w:t>ФСГ, ответственного за созрев</w:t>
      </w:r>
      <w:r w:rsidRPr="008E26F2">
        <w:rPr>
          <w:sz w:val="28"/>
          <w:szCs w:val="28"/>
        </w:rPr>
        <w:t>а</w:t>
      </w:r>
      <w:r w:rsidRPr="008E26F2">
        <w:rPr>
          <w:sz w:val="28"/>
          <w:szCs w:val="28"/>
        </w:rPr>
        <w:t>ние яйцеклетки (избыток фоллитропина вызывает преждевременное пол</w:t>
      </w:r>
      <w:r w:rsidRPr="008E26F2">
        <w:rPr>
          <w:sz w:val="28"/>
          <w:szCs w:val="28"/>
        </w:rPr>
        <w:t>о</w:t>
      </w:r>
      <w:r w:rsidRPr="008E26F2">
        <w:rPr>
          <w:sz w:val="28"/>
          <w:szCs w:val="28"/>
        </w:rPr>
        <w:t>вое созревание, недостаток может стать причиной бесплодия); пролакт</w:t>
      </w:r>
      <w:r w:rsidRPr="008E26F2">
        <w:rPr>
          <w:sz w:val="28"/>
          <w:szCs w:val="28"/>
        </w:rPr>
        <w:t>и</w:t>
      </w:r>
      <w:r w:rsidRPr="008E26F2">
        <w:rPr>
          <w:sz w:val="28"/>
          <w:szCs w:val="28"/>
        </w:rPr>
        <w:t>на, стимулирующего развитие молочных желез и обеспечивающего лакт</w:t>
      </w:r>
      <w:r w:rsidRPr="008E26F2">
        <w:rPr>
          <w:sz w:val="28"/>
          <w:szCs w:val="28"/>
        </w:rPr>
        <w:t>а</w:t>
      </w:r>
      <w:r w:rsidRPr="008E26F2">
        <w:rPr>
          <w:sz w:val="28"/>
          <w:szCs w:val="28"/>
        </w:rPr>
        <w:t>цию; окситоцина, стимулирующего сокращение гладкой мускулатуры матки при родах и сокращение мышечных волокон, расположенных в</w:t>
      </w:r>
      <w:r w:rsidRPr="008E26F2">
        <w:rPr>
          <w:sz w:val="28"/>
          <w:szCs w:val="28"/>
        </w:rPr>
        <w:t>о</w:t>
      </w:r>
      <w:r w:rsidRPr="008E26F2">
        <w:rPr>
          <w:sz w:val="28"/>
          <w:szCs w:val="28"/>
        </w:rPr>
        <w:t>круг альвеол молочных желез; лютеинизи</w:t>
      </w:r>
      <w:r>
        <w:rPr>
          <w:sz w:val="28"/>
          <w:szCs w:val="28"/>
        </w:rPr>
        <w:t>рующего гормона Л</w:t>
      </w:r>
      <w:r w:rsidRPr="008E26F2">
        <w:rPr>
          <w:sz w:val="28"/>
          <w:szCs w:val="28"/>
        </w:rPr>
        <w:t>Г, необх</w:t>
      </w:r>
      <w:r w:rsidRPr="008E26F2">
        <w:rPr>
          <w:sz w:val="28"/>
          <w:szCs w:val="28"/>
        </w:rPr>
        <w:t>о</w:t>
      </w:r>
      <w:r w:rsidRPr="008E26F2">
        <w:rPr>
          <w:sz w:val="28"/>
          <w:szCs w:val="28"/>
        </w:rPr>
        <w:t>димого для ов</w:t>
      </w:r>
      <w:r>
        <w:rPr>
          <w:sz w:val="28"/>
          <w:szCs w:val="28"/>
        </w:rPr>
        <w:t>уляции и секреции эстрогена</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В репродуктивном периоде МТ,  регулируя секрецию ФСГ и ЛГ, м</w:t>
      </w:r>
      <w:r w:rsidRPr="008E26F2">
        <w:rPr>
          <w:sz w:val="28"/>
          <w:szCs w:val="28"/>
        </w:rPr>
        <w:t>о</w:t>
      </w:r>
      <w:r w:rsidRPr="008E26F2">
        <w:rPr>
          <w:sz w:val="28"/>
          <w:szCs w:val="28"/>
        </w:rPr>
        <w:t>жет существенно колебаться  в течение менструального цикла женщин. Исследования динамики ночной секреции МТ у 40 женщин в течение двух  или более циклов обнаружили сн</w:t>
      </w:r>
      <w:r w:rsidRPr="008E26F2">
        <w:rPr>
          <w:sz w:val="28"/>
          <w:szCs w:val="28"/>
        </w:rPr>
        <w:t>и</w:t>
      </w:r>
      <w:r w:rsidRPr="008E26F2">
        <w:rPr>
          <w:sz w:val="28"/>
          <w:szCs w:val="28"/>
        </w:rPr>
        <w:t>жение секреции МТ вблизи овуляции практически у всех женщин. В то же время, по мере созревания фоллик</w:t>
      </w:r>
      <w:r w:rsidRPr="008E26F2">
        <w:rPr>
          <w:sz w:val="28"/>
          <w:szCs w:val="28"/>
        </w:rPr>
        <w:t>у</w:t>
      </w:r>
      <w:r w:rsidRPr="008E26F2">
        <w:rPr>
          <w:sz w:val="28"/>
          <w:szCs w:val="28"/>
        </w:rPr>
        <w:t>ла, концентрация эстрадиола в крови повышается, вызывая  увеличение секреции ЛГ. Таким образом, снижение уровня МТ в конце первой фазы цикла может играть важную роль в осуществлении овуляции, также как и в начале п</w:t>
      </w:r>
      <w:r w:rsidRPr="008E26F2">
        <w:rPr>
          <w:sz w:val="28"/>
          <w:szCs w:val="28"/>
        </w:rPr>
        <w:t>е</w:t>
      </w:r>
      <w:r w:rsidRPr="008E26F2">
        <w:rPr>
          <w:sz w:val="28"/>
          <w:szCs w:val="28"/>
        </w:rPr>
        <w:t>риода половой зрелости. Способность МТ подавлять секрецию ЛГ обусловило использование первого в качестве противозачаточного средства</w:t>
      </w:r>
      <w:r>
        <w:rPr>
          <w:sz w:val="28"/>
          <w:szCs w:val="28"/>
        </w:rPr>
        <w:t xml:space="preserve"> в комбинации с прогестином</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Известно, что ритм продукции и секреции МТ подвержен возрастным изменен</w:t>
      </w:r>
      <w:r w:rsidRPr="008E26F2">
        <w:rPr>
          <w:sz w:val="28"/>
          <w:szCs w:val="28"/>
        </w:rPr>
        <w:t>и</w:t>
      </w:r>
      <w:r w:rsidRPr="008E26F2">
        <w:rPr>
          <w:sz w:val="28"/>
          <w:szCs w:val="28"/>
        </w:rPr>
        <w:t>ям.  Динамика секреции пинеального МТ достоверно изменяется в п</w:t>
      </w:r>
      <w:r>
        <w:rPr>
          <w:sz w:val="28"/>
          <w:szCs w:val="28"/>
        </w:rPr>
        <w:t>роцессе старения организма</w:t>
      </w:r>
      <w:r w:rsidRPr="008E26F2">
        <w:rPr>
          <w:sz w:val="28"/>
          <w:szCs w:val="28"/>
        </w:rPr>
        <w:t xml:space="preserve">. Средние суточные уровни </w:t>
      </w:r>
      <w:r w:rsidRPr="008E26F2">
        <w:rPr>
          <w:sz w:val="28"/>
          <w:szCs w:val="28"/>
          <w:lang w:val="en-US"/>
        </w:rPr>
        <w:t>MT</w:t>
      </w:r>
      <w:r w:rsidRPr="008E26F2">
        <w:rPr>
          <w:sz w:val="28"/>
          <w:szCs w:val="28"/>
        </w:rPr>
        <w:t xml:space="preserve"> у пож</w:t>
      </w:r>
      <w:r w:rsidRPr="008E26F2">
        <w:rPr>
          <w:sz w:val="28"/>
          <w:szCs w:val="28"/>
        </w:rPr>
        <w:t>и</w:t>
      </w:r>
      <w:r w:rsidRPr="008E26F2">
        <w:rPr>
          <w:sz w:val="28"/>
          <w:szCs w:val="28"/>
        </w:rPr>
        <w:t>лых людей на 50% ниже, чем у молодых. В то время как  уровни гонадотроп</w:t>
      </w:r>
      <w:r w:rsidRPr="008E26F2">
        <w:rPr>
          <w:sz w:val="28"/>
          <w:szCs w:val="28"/>
        </w:rPr>
        <w:t>и</w:t>
      </w:r>
      <w:r w:rsidRPr="008E26F2">
        <w:rPr>
          <w:sz w:val="28"/>
          <w:szCs w:val="28"/>
        </w:rPr>
        <w:t>нов (ФСГ и ЛГ) с возрастом прогрессивно повышаются. Проведенное двойное слепое рандомизированное исследование показало, что сн</w:t>
      </w:r>
      <w:r w:rsidRPr="008E26F2">
        <w:rPr>
          <w:sz w:val="28"/>
          <w:szCs w:val="28"/>
        </w:rPr>
        <w:t>и</w:t>
      </w:r>
      <w:r w:rsidRPr="008E26F2">
        <w:rPr>
          <w:sz w:val="28"/>
          <w:szCs w:val="28"/>
        </w:rPr>
        <w:t>жение концентрации МТ может сигнализировать о затухании функции яичников, в то время как прием экзогенного МТ приводит к значительному сниж</w:t>
      </w:r>
      <w:r w:rsidRPr="008E26F2">
        <w:rPr>
          <w:sz w:val="28"/>
          <w:szCs w:val="28"/>
        </w:rPr>
        <w:t>е</w:t>
      </w:r>
      <w:r>
        <w:rPr>
          <w:sz w:val="28"/>
          <w:szCs w:val="28"/>
        </w:rPr>
        <w:t>нию концентраций ФСГ и ЛГ</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t>Снижение секреции мелатонина, наблюдаемое при старении, прив</w:t>
      </w:r>
      <w:r w:rsidRPr="008E26F2">
        <w:rPr>
          <w:sz w:val="28"/>
          <w:szCs w:val="28"/>
        </w:rPr>
        <w:t>о</w:t>
      </w:r>
      <w:r w:rsidRPr="008E26F2">
        <w:rPr>
          <w:sz w:val="28"/>
          <w:szCs w:val="28"/>
        </w:rPr>
        <w:t>дит к нарушению хронофизиологических процессов, что играет опред</w:t>
      </w:r>
      <w:r w:rsidRPr="008E26F2">
        <w:rPr>
          <w:sz w:val="28"/>
          <w:szCs w:val="28"/>
        </w:rPr>
        <w:t>е</w:t>
      </w:r>
      <w:r w:rsidRPr="008E26F2">
        <w:rPr>
          <w:sz w:val="28"/>
          <w:szCs w:val="28"/>
        </w:rPr>
        <w:t>ленную роль в патогенезе таких состояний, как климактерический си</w:t>
      </w:r>
      <w:r w:rsidRPr="008E26F2">
        <w:rPr>
          <w:sz w:val="28"/>
          <w:szCs w:val="28"/>
        </w:rPr>
        <w:t>н</w:t>
      </w:r>
      <w:r w:rsidRPr="008E26F2">
        <w:rPr>
          <w:sz w:val="28"/>
          <w:szCs w:val="28"/>
        </w:rPr>
        <w:t>дром и климакс-ассоциированные депрессии. У пременопаузальных же</w:t>
      </w:r>
      <w:r w:rsidRPr="008E26F2">
        <w:rPr>
          <w:sz w:val="28"/>
          <w:szCs w:val="28"/>
        </w:rPr>
        <w:t>н</w:t>
      </w:r>
      <w:r w:rsidRPr="008E26F2">
        <w:rPr>
          <w:sz w:val="28"/>
          <w:szCs w:val="28"/>
        </w:rPr>
        <w:t>щин введение МТ приводило к нормализации уровней лютропина, фолл</w:t>
      </w:r>
      <w:r w:rsidRPr="008E26F2">
        <w:rPr>
          <w:sz w:val="28"/>
          <w:szCs w:val="28"/>
        </w:rPr>
        <w:t>и</w:t>
      </w:r>
      <w:r w:rsidRPr="008E26F2">
        <w:rPr>
          <w:sz w:val="28"/>
          <w:szCs w:val="28"/>
        </w:rPr>
        <w:t>тропина и тиреоидных гормонов.  МТ используется для лечения депре</w:t>
      </w:r>
      <w:r w:rsidRPr="008E26F2">
        <w:rPr>
          <w:sz w:val="28"/>
          <w:szCs w:val="28"/>
        </w:rPr>
        <w:t>с</w:t>
      </w:r>
      <w:r w:rsidRPr="008E26F2">
        <w:rPr>
          <w:sz w:val="28"/>
          <w:szCs w:val="28"/>
        </w:rPr>
        <w:t>сии и улучшения настроения, в том числ</w:t>
      </w:r>
      <w:r>
        <w:rPr>
          <w:sz w:val="28"/>
          <w:szCs w:val="28"/>
        </w:rPr>
        <w:t>е в климактерический период</w:t>
      </w:r>
      <w:r w:rsidRPr="008E26F2">
        <w:rPr>
          <w:sz w:val="28"/>
          <w:szCs w:val="28"/>
        </w:rPr>
        <w:t xml:space="preserve">. </w:t>
      </w:r>
    </w:p>
    <w:p w:rsidR="00F74CF4" w:rsidRPr="008E26F2" w:rsidRDefault="00F74CF4" w:rsidP="00F74CF4">
      <w:pPr>
        <w:spacing w:line="360" w:lineRule="exact"/>
        <w:ind w:firstLine="567"/>
        <w:rPr>
          <w:sz w:val="28"/>
          <w:szCs w:val="28"/>
        </w:rPr>
      </w:pPr>
      <w:r w:rsidRPr="008E26F2">
        <w:rPr>
          <w:sz w:val="28"/>
          <w:szCs w:val="28"/>
        </w:rPr>
        <w:lastRenderedPageBreak/>
        <w:t>Среди эффектов МТ на репродуктивную функцию особое место в п</w:t>
      </w:r>
      <w:r w:rsidRPr="008E26F2">
        <w:rPr>
          <w:sz w:val="28"/>
          <w:szCs w:val="28"/>
        </w:rPr>
        <w:t>а</w:t>
      </w:r>
      <w:r w:rsidRPr="008E26F2">
        <w:rPr>
          <w:sz w:val="28"/>
          <w:szCs w:val="28"/>
        </w:rPr>
        <w:t>тологии занимает его влияние на процессы канцерогенеза. В настоящее время имеются данные о роли МТ в патогенезе таких заболеваний, как фибромиома матки и гиперпласт</w:t>
      </w:r>
      <w:r>
        <w:rPr>
          <w:sz w:val="28"/>
          <w:szCs w:val="28"/>
        </w:rPr>
        <w:t>ические процессы эндометрия</w:t>
      </w:r>
      <w:r w:rsidRPr="008E26F2">
        <w:rPr>
          <w:sz w:val="28"/>
          <w:szCs w:val="28"/>
        </w:rPr>
        <w:t>. Эндометриальный рак – одна из самых частых локализаций рака репродукти</w:t>
      </w:r>
      <w:r w:rsidRPr="008E26F2">
        <w:rPr>
          <w:sz w:val="28"/>
          <w:szCs w:val="28"/>
        </w:rPr>
        <w:t>в</w:t>
      </w:r>
      <w:r w:rsidRPr="008E26F2">
        <w:rPr>
          <w:sz w:val="28"/>
          <w:szCs w:val="28"/>
        </w:rPr>
        <w:t>ной системы. В патогенезе данной патологии значительную роль играет п</w:t>
      </w:r>
      <w:r w:rsidRPr="008E26F2">
        <w:rPr>
          <w:sz w:val="28"/>
          <w:szCs w:val="28"/>
        </w:rPr>
        <w:t>о</w:t>
      </w:r>
      <w:r w:rsidRPr="008E26F2">
        <w:rPr>
          <w:sz w:val="28"/>
          <w:szCs w:val="28"/>
        </w:rPr>
        <w:t>вышенное эстрогенное влияние при недостаточном воздействии прогест</w:t>
      </w:r>
      <w:r w:rsidRPr="008E26F2">
        <w:rPr>
          <w:sz w:val="28"/>
          <w:szCs w:val="28"/>
        </w:rPr>
        <w:t>е</w:t>
      </w:r>
      <w:r w:rsidRPr="008E26F2">
        <w:rPr>
          <w:sz w:val="28"/>
          <w:szCs w:val="28"/>
        </w:rPr>
        <w:t>рона приводящее к малигнизации. Предполагается, что дефицит МТ явл</w:t>
      </w:r>
      <w:r w:rsidRPr="008E26F2">
        <w:rPr>
          <w:sz w:val="28"/>
          <w:szCs w:val="28"/>
        </w:rPr>
        <w:t>я</w:t>
      </w:r>
      <w:r w:rsidRPr="008E26F2">
        <w:rPr>
          <w:sz w:val="28"/>
          <w:szCs w:val="28"/>
        </w:rPr>
        <w:t>ется дополнительным фактором, приводящим к развитию рака эндометрия. Данное предположение б</w:t>
      </w:r>
      <w:r w:rsidRPr="008E26F2">
        <w:rPr>
          <w:sz w:val="28"/>
          <w:szCs w:val="28"/>
        </w:rPr>
        <w:t>а</w:t>
      </w:r>
      <w:r w:rsidRPr="008E26F2">
        <w:rPr>
          <w:sz w:val="28"/>
          <w:szCs w:val="28"/>
        </w:rPr>
        <w:t>зируется на следующих эффектах МТ: МТ обладает антиэстрогенным влиянием; МТ стимулирует продукцию пр</w:t>
      </w:r>
      <w:r w:rsidRPr="008E26F2">
        <w:rPr>
          <w:sz w:val="28"/>
          <w:szCs w:val="28"/>
        </w:rPr>
        <w:t>о</w:t>
      </w:r>
      <w:r w:rsidRPr="008E26F2">
        <w:rPr>
          <w:sz w:val="28"/>
          <w:szCs w:val="28"/>
        </w:rPr>
        <w:t>гестерона, подавляющего чрезмерное воздействие эстрогенов; секр</w:t>
      </w:r>
      <w:r w:rsidRPr="008E26F2">
        <w:rPr>
          <w:sz w:val="28"/>
          <w:szCs w:val="28"/>
        </w:rPr>
        <w:t>е</w:t>
      </w:r>
      <w:r w:rsidRPr="008E26F2">
        <w:rPr>
          <w:sz w:val="28"/>
          <w:szCs w:val="28"/>
        </w:rPr>
        <w:t>ция МТ снижается в период менопаузы, характеризующейся повышенным риском развития рака эндометрия; повышенная масса тела и сахарный диабет 1 типа, являющиеся также факторами риска развития рака энд</w:t>
      </w:r>
      <w:r w:rsidRPr="008E26F2">
        <w:rPr>
          <w:sz w:val="28"/>
          <w:szCs w:val="28"/>
        </w:rPr>
        <w:t>о</w:t>
      </w:r>
      <w:r w:rsidRPr="008E26F2">
        <w:rPr>
          <w:sz w:val="28"/>
          <w:szCs w:val="28"/>
        </w:rPr>
        <w:t>метрия, сопровожда</w:t>
      </w:r>
      <w:r>
        <w:rPr>
          <w:sz w:val="28"/>
          <w:szCs w:val="28"/>
        </w:rPr>
        <w:t>ются  снижением секреции МТ</w:t>
      </w:r>
      <w:r w:rsidRPr="008E26F2">
        <w:rPr>
          <w:sz w:val="28"/>
          <w:szCs w:val="28"/>
        </w:rPr>
        <w:t>. Австрийские исслед</w:t>
      </w:r>
      <w:r w:rsidRPr="008E26F2">
        <w:rPr>
          <w:sz w:val="28"/>
          <w:szCs w:val="28"/>
        </w:rPr>
        <w:t>о</w:t>
      </w:r>
      <w:r w:rsidRPr="008E26F2">
        <w:rPr>
          <w:sz w:val="28"/>
          <w:szCs w:val="28"/>
        </w:rPr>
        <w:t>ватели обнаружили существенное снижение концентрации МТ (в 6 раз) у пациенток с диагностированным раком эндометрия в сравнении с ко</w:t>
      </w:r>
      <w:r w:rsidRPr="008E26F2">
        <w:rPr>
          <w:sz w:val="28"/>
          <w:szCs w:val="28"/>
        </w:rPr>
        <w:t>н</w:t>
      </w:r>
      <w:r w:rsidRPr="008E26F2">
        <w:rPr>
          <w:sz w:val="28"/>
          <w:szCs w:val="28"/>
        </w:rPr>
        <w:t>трольными показателями. Выявлена корреляция между уровнем МТ в плазме крови и наличием рака эндометрия, что предполагает возможность использования МТ в качес</w:t>
      </w:r>
      <w:r>
        <w:rPr>
          <w:sz w:val="28"/>
          <w:szCs w:val="28"/>
        </w:rPr>
        <w:t>тве маркера рака эндометрия</w:t>
      </w:r>
      <w:r w:rsidRPr="008E26F2">
        <w:rPr>
          <w:sz w:val="28"/>
          <w:szCs w:val="28"/>
        </w:rPr>
        <w:t>.</w:t>
      </w:r>
    </w:p>
    <w:p w:rsidR="00F74CF4" w:rsidRPr="008E26F2" w:rsidRDefault="00F74CF4" w:rsidP="00F74CF4">
      <w:pPr>
        <w:spacing w:line="360" w:lineRule="exact"/>
        <w:ind w:firstLine="567"/>
        <w:rPr>
          <w:sz w:val="28"/>
          <w:szCs w:val="28"/>
        </w:rPr>
      </w:pPr>
      <w:r w:rsidRPr="008E26F2">
        <w:rPr>
          <w:sz w:val="28"/>
          <w:szCs w:val="28"/>
        </w:rPr>
        <w:t>Детальное изучение эффектов МТ, возможно, приведет к использованию препаратов на о</w:t>
      </w:r>
      <w:r w:rsidRPr="008E26F2">
        <w:rPr>
          <w:sz w:val="28"/>
          <w:szCs w:val="28"/>
        </w:rPr>
        <w:t>с</w:t>
      </w:r>
      <w:r w:rsidRPr="008E26F2">
        <w:rPr>
          <w:sz w:val="28"/>
          <w:szCs w:val="28"/>
        </w:rPr>
        <w:t>нове МТ в практике акушерства-гинекологии.</w:t>
      </w:r>
    </w:p>
    <w:p w:rsidR="00F74CF4" w:rsidRPr="008E26F2" w:rsidRDefault="00F74CF4" w:rsidP="00F74CF4">
      <w:pPr>
        <w:spacing w:line="360" w:lineRule="exact"/>
        <w:ind w:firstLine="567"/>
        <w:rPr>
          <w:sz w:val="28"/>
          <w:szCs w:val="28"/>
        </w:rPr>
      </w:pPr>
      <w:r w:rsidRPr="008E26F2">
        <w:rPr>
          <w:sz w:val="28"/>
          <w:szCs w:val="28"/>
        </w:rPr>
        <w:t>МТ является и антигипоксическим агентом. У крыс, которые получ</w:t>
      </w:r>
      <w:r w:rsidRPr="008E26F2">
        <w:rPr>
          <w:sz w:val="28"/>
          <w:szCs w:val="28"/>
        </w:rPr>
        <w:t>а</w:t>
      </w:r>
      <w:r w:rsidRPr="008E26F2">
        <w:rPr>
          <w:sz w:val="28"/>
          <w:szCs w:val="28"/>
        </w:rPr>
        <w:t>ли МТ до искусственно созданной гипоксии, наблюдалось предотвращ</w:t>
      </w:r>
      <w:r w:rsidRPr="008E26F2">
        <w:rPr>
          <w:sz w:val="28"/>
          <w:szCs w:val="28"/>
        </w:rPr>
        <w:t>е</w:t>
      </w:r>
      <w:r w:rsidRPr="008E26F2">
        <w:rPr>
          <w:sz w:val="28"/>
          <w:szCs w:val="28"/>
        </w:rPr>
        <w:t>ние падения уровня цитохромоксидазы и подавления реактивности никотинамиддинуклеотидфосфатазы. Деф</w:t>
      </w:r>
      <w:r w:rsidRPr="008E26F2">
        <w:rPr>
          <w:sz w:val="28"/>
          <w:szCs w:val="28"/>
        </w:rPr>
        <w:t>и</w:t>
      </w:r>
      <w:r w:rsidRPr="008E26F2">
        <w:rPr>
          <w:sz w:val="28"/>
          <w:szCs w:val="28"/>
        </w:rPr>
        <w:t>цит метаболической фазы гипоксии (на примере головного мозга) в сочетании с гиперактивацией нитрито</w:t>
      </w:r>
      <w:r w:rsidRPr="008E26F2">
        <w:rPr>
          <w:sz w:val="28"/>
          <w:szCs w:val="28"/>
        </w:rPr>
        <w:t>к</w:t>
      </w:r>
      <w:r w:rsidRPr="008E26F2">
        <w:rPr>
          <w:sz w:val="28"/>
          <w:szCs w:val="28"/>
        </w:rPr>
        <w:t>сидсинтетазы вносит значимый вклад в усугубление оксидативного стресса. Доказано, что МТ способен эффективно предупреждать метаболические расстройства и является перспективным лекарственным сре</w:t>
      </w:r>
      <w:r w:rsidRPr="008E26F2">
        <w:rPr>
          <w:sz w:val="28"/>
          <w:szCs w:val="28"/>
        </w:rPr>
        <w:t>д</w:t>
      </w:r>
      <w:r w:rsidRPr="008E26F2">
        <w:rPr>
          <w:sz w:val="28"/>
          <w:szCs w:val="28"/>
        </w:rPr>
        <w:t>ством-антигипоксантом.</w:t>
      </w:r>
    </w:p>
    <w:p w:rsidR="00F74CF4" w:rsidRPr="008E26F2" w:rsidRDefault="00F74CF4" w:rsidP="00F74CF4">
      <w:pPr>
        <w:spacing w:line="360" w:lineRule="exact"/>
        <w:ind w:firstLine="567"/>
        <w:rPr>
          <w:sz w:val="28"/>
          <w:szCs w:val="28"/>
        </w:rPr>
      </w:pPr>
      <w:r w:rsidRPr="008E26F2">
        <w:rPr>
          <w:sz w:val="28"/>
          <w:szCs w:val="28"/>
        </w:rPr>
        <w:t>В последнее время выявлены радиопротекторные свойства МТ, опосредуемые а</w:t>
      </w:r>
      <w:r w:rsidRPr="008E26F2">
        <w:rPr>
          <w:sz w:val="28"/>
          <w:szCs w:val="28"/>
        </w:rPr>
        <w:t>н</w:t>
      </w:r>
      <w:r w:rsidRPr="008E26F2">
        <w:rPr>
          <w:sz w:val="28"/>
          <w:szCs w:val="28"/>
        </w:rPr>
        <w:t>тиокислительными эффектами по отношению к ряду тканей посредством ут</w:t>
      </w:r>
      <w:r>
        <w:rPr>
          <w:sz w:val="28"/>
          <w:szCs w:val="28"/>
        </w:rPr>
        <w:t>илизации свободных радикалов</w:t>
      </w:r>
      <w:r w:rsidRPr="008E26F2">
        <w:rPr>
          <w:sz w:val="28"/>
          <w:szCs w:val="28"/>
        </w:rPr>
        <w:t>. Следует заметить, что МТ в целом обладает антиопухолевыми эффектами, которые опосредуются влиянием на синтез и секрецию гормонов гипофиза и половых желез, модуляцией иммунного ответа в ответ на рост опухоли, антио</w:t>
      </w:r>
      <w:r w:rsidRPr="008E26F2">
        <w:rPr>
          <w:sz w:val="28"/>
          <w:szCs w:val="28"/>
        </w:rPr>
        <w:t>к</w:t>
      </w:r>
      <w:r w:rsidRPr="008E26F2">
        <w:rPr>
          <w:sz w:val="28"/>
          <w:szCs w:val="28"/>
        </w:rPr>
        <w:t xml:space="preserve">сидантным и </w:t>
      </w:r>
      <w:r w:rsidRPr="008E26F2">
        <w:rPr>
          <w:sz w:val="28"/>
          <w:szCs w:val="28"/>
        </w:rPr>
        <w:lastRenderedPageBreak/>
        <w:t>прямым цитостатическим эффектом. К тому же доказаны и радиопроте</w:t>
      </w:r>
      <w:r w:rsidRPr="008E26F2">
        <w:rPr>
          <w:sz w:val="28"/>
          <w:szCs w:val="28"/>
        </w:rPr>
        <w:t>к</w:t>
      </w:r>
      <w:r w:rsidRPr="008E26F2">
        <w:rPr>
          <w:sz w:val="28"/>
          <w:szCs w:val="28"/>
        </w:rPr>
        <w:t>тивные свойства МТ, в частности, при радиационно-индуцированной к</w:t>
      </w:r>
      <w:r w:rsidRPr="008E26F2">
        <w:rPr>
          <w:sz w:val="28"/>
          <w:szCs w:val="28"/>
        </w:rPr>
        <w:t>а</w:t>
      </w:r>
      <w:r w:rsidRPr="008E26F2">
        <w:rPr>
          <w:sz w:val="28"/>
          <w:szCs w:val="28"/>
        </w:rPr>
        <w:t>таракте. МТ может использоваться как препарат для адьювантной терапии рака, особенно при применении токсических р</w:t>
      </w:r>
      <w:r w:rsidRPr="008E26F2">
        <w:rPr>
          <w:sz w:val="28"/>
          <w:szCs w:val="28"/>
        </w:rPr>
        <w:t>е</w:t>
      </w:r>
      <w:r w:rsidRPr="008E26F2">
        <w:rPr>
          <w:sz w:val="28"/>
          <w:szCs w:val="28"/>
        </w:rPr>
        <w:t>жимов лечения, таких как химиотерапия/радиотерапия. Вместе с тем в литературе описаны пр</w:t>
      </w:r>
      <w:r w:rsidRPr="008E26F2">
        <w:rPr>
          <w:sz w:val="28"/>
          <w:szCs w:val="28"/>
        </w:rPr>
        <w:t>и</w:t>
      </w:r>
      <w:r w:rsidRPr="008E26F2">
        <w:rPr>
          <w:sz w:val="28"/>
          <w:szCs w:val="28"/>
        </w:rPr>
        <w:t>меры местного применения МТ в процессе з</w:t>
      </w:r>
      <w:r>
        <w:rPr>
          <w:sz w:val="28"/>
          <w:szCs w:val="28"/>
        </w:rPr>
        <w:t>аживления хирургических ран</w:t>
      </w:r>
      <w:r w:rsidRPr="008E26F2">
        <w:rPr>
          <w:sz w:val="28"/>
          <w:szCs w:val="28"/>
        </w:rPr>
        <w:t>. В</w:t>
      </w:r>
      <w:r w:rsidRPr="008E26F2">
        <w:rPr>
          <w:sz w:val="28"/>
          <w:szCs w:val="28"/>
        </w:rPr>
        <w:t>ы</w:t>
      </w:r>
      <w:r w:rsidRPr="008E26F2">
        <w:rPr>
          <w:sz w:val="28"/>
          <w:szCs w:val="28"/>
        </w:rPr>
        <w:t>явлены негативные эффекты МТ, которые заключались в замедлении з</w:t>
      </w:r>
      <w:r w:rsidRPr="008E26F2">
        <w:rPr>
          <w:sz w:val="28"/>
          <w:szCs w:val="28"/>
        </w:rPr>
        <w:t>а</w:t>
      </w:r>
      <w:r w:rsidRPr="008E26F2">
        <w:rPr>
          <w:sz w:val="28"/>
          <w:szCs w:val="28"/>
        </w:rPr>
        <w:t>живления, судя по всему, в связи с изменением спектра растворимых бе</w:t>
      </w:r>
      <w:r w:rsidRPr="008E26F2">
        <w:rPr>
          <w:sz w:val="28"/>
          <w:szCs w:val="28"/>
        </w:rPr>
        <w:t>л</w:t>
      </w:r>
      <w:r w:rsidRPr="008E26F2">
        <w:rPr>
          <w:sz w:val="28"/>
          <w:szCs w:val="28"/>
        </w:rPr>
        <w:t>ков, увеличением доли нейтрально-солерастворимого коллагена, измен</w:t>
      </w:r>
      <w:r w:rsidRPr="008E26F2">
        <w:rPr>
          <w:sz w:val="28"/>
          <w:szCs w:val="28"/>
        </w:rPr>
        <w:t>е</w:t>
      </w:r>
      <w:r w:rsidRPr="008E26F2">
        <w:rPr>
          <w:sz w:val="28"/>
          <w:szCs w:val="28"/>
        </w:rPr>
        <w:t>нии фракционного состава гликозаминогликанов. В совокупности эти и</w:t>
      </w:r>
      <w:r w:rsidRPr="008E26F2">
        <w:rPr>
          <w:sz w:val="28"/>
          <w:szCs w:val="28"/>
        </w:rPr>
        <w:t>з</w:t>
      </w:r>
      <w:r w:rsidRPr="008E26F2">
        <w:rPr>
          <w:sz w:val="28"/>
          <w:szCs w:val="28"/>
        </w:rPr>
        <w:t>менения обеспечивали антирепаративные способности МТ. Бесспорно, вопросы репаративной активности МТ требуют дальнейшего стандартизированного научного из</w:t>
      </w:r>
      <w:r w:rsidRPr="008E26F2">
        <w:rPr>
          <w:sz w:val="28"/>
          <w:szCs w:val="28"/>
        </w:rPr>
        <w:t>у</w:t>
      </w:r>
      <w:r w:rsidRPr="008E26F2">
        <w:rPr>
          <w:sz w:val="28"/>
          <w:szCs w:val="28"/>
        </w:rPr>
        <w:t>чения.</w:t>
      </w:r>
    </w:p>
    <w:p w:rsidR="00F74CF4" w:rsidRPr="0028322D" w:rsidRDefault="00F74CF4" w:rsidP="00F74CF4">
      <w:pPr>
        <w:spacing w:line="360" w:lineRule="exact"/>
        <w:ind w:firstLine="567"/>
        <w:rPr>
          <w:color w:val="000000"/>
          <w:sz w:val="28"/>
          <w:szCs w:val="28"/>
        </w:rPr>
      </w:pPr>
      <w:r w:rsidRPr="0028322D">
        <w:rPr>
          <w:i/>
          <w:sz w:val="28"/>
          <w:szCs w:val="28"/>
        </w:rPr>
        <w:t xml:space="preserve">МТ в лечении и реабилитации пациентов с патологией внутренних органов. </w:t>
      </w:r>
      <w:r w:rsidRPr="0028322D">
        <w:rPr>
          <w:sz w:val="28"/>
          <w:szCs w:val="28"/>
        </w:rPr>
        <w:t xml:space="preserve">Применение МТ </w:t>
      </w:r>
      <w:r w:rsidRPr="0028322D">
        <w:rPr>
          <w:color w:val="000000"/>
          <w:sz w:val="28"/>
          <w:szCs w:val="28"/>
        </w:rPr>
        <w:t>в качестве</w:t>
      </w:r>
      <w:r w:rsidRPr="0028322D">
        <w:rPr>
          <w:sz w:val="28"/>
          <w:szCs w:val="28"/>
        </w:rPr>
        <w:t xml:space="preserve"> действующего вещества в составе лекарственных препаратов в клинике внутренних болезней позволит д</w:t>
      </w:r>
      <w:r w:rsidRPr="0028322D">
        <w:rPr>
          <w:sz w:val="28"/>
          <w:szCs w:val="28"/>
        </w:rPr>
        <w:t>о</w:t>
      </w:r>
      <w:r w:rsidRPr="0028322D">
        <w:rPr>
          <w:sz w:val="28"/>
          <w:szCs w:val="28"/>
        </w:rPr>
        <w:t>биться ряда научно-обоснованных эффектов, а именно: синхронизация циркадианных ритмов и ликвидация десинхроноза, нормализация сна, адаптогенные и стрессозащитные, иммуномодулирующие, антиоксидан</w:t>
      </w:r>
      <w:r w:rsidRPr="0028322D">
        <w:rPr>
          <w:sz w:val="28"/>
          <w:szCs w:val="28"/>
        </w:rPr>
        <w:t>т</w:t>
      </w:r>
      <w:r w:rsidRPr="0028322D">
        <w:rPr>
          <w:sz w:val="28"/>
          <w:szCs w:val="28"/>
        </w:rPr>
        <w:t>ные, дезаг</w:t>
      </w:r>
      <w:r>
        <w:rPr>
          <w:sz w:val="28"/>
          <w:szCs w:val="28"/>
        </w:rPr>
        <w:t>регантные влияния</w:t>
      </w:r>
      <w:r w:rsidRPr="0028322D">
        <w:rPr>
          <w:sz w:val="28"/>
          <w:szCs w:val="28"/>
        </w:rPr>
        <w:t>. МТ оказывает положительное влияние на жировой и углеводный обмен, имеет антихолестериновые эффекты, мя</w:t>
      </w:r>
      <w:r w:rsidRPr="0028322D">
        <w:rPr>
          <w:sz w:val="28"/>
          <w:szCs w:val="28"/>
        </w:rPr>
        <w:t>г</w:t>
      </w:r>
      <w:r w:rsidRPr="0028322D">
        <w:rPr>
          <w:sz w:val="28"/>
          <w:szCs w:val="28"/>
        </w:rPr>
        <w:t>кое антигипертензивное действие, уменьшает выраженность клинич</w:t>
      </w:r>
      <w:r w:rsidRPr="0028322D">
        <w:rPr>
          <w:sz w:val="28"/>
          <w:szCs w:val="28"/>
        </w:rPr>
        <w:t>е</w:t>
      </w:r>
      <w:r w:rsidRPr="0028322D">
        <w:rPr>
          <w:sz w:val="28"/>
          <w:szCs w:val="28"/>
        </w:rPr>
        <w:t xml:space="preserve">ских проявлений климактерического синдрома. </w:t>
      </w:r>
      <w:r w:rsidRPr="0028322D">
        <w:rPr>
          <w:color w:val="000000"/>
          <w:sz w:val="28"/>
          <w:szCs w:val="28"/>
        </w:rPr>
        <w:t>В связи с тем, что</w:t>
      </w:r>
      <w:r w:rsidRPr="0028322D">
        <w:rPr>
          <w:sz w:val="28"/>
          <w:szCs w:val="28"/>
        </w:rPr>
        <w:t xml:space="preserve"> </w:t>
      </w:r>
      <w:r w:rsidRPr="0028322D">
        <w:rPr>
          <w:color w:val="000000"/>
          <w:sz w:val="28"/>
          <w:szCs w:val="28"/>
        </w:rPr>
        <w:t>МТ о</w:t>
      </w:r>
      <w:r w:rsidRPr="0028322D">
        <w:rPr>
          <w:color w:val="000000"/>
          <w:sz w:val="28"/>
          <w:szCs w:val="28"/>
        </w:rPr>
        <w:t>б</w:t>
      </w:r>
      <w:r w:rsidRPr="0028322D">
        <w:rPr>
          <w:color w:val="000000"/>
          <w:sz w:val="28"/>
          <w:szCs w:val="28"/>
        </w:rPr>
        <w:t>ладает способностью защищать генетический аппарат клеток от повре</w:t>
      </w:r>
      <w:r w:rsidRPr="0028322D">
        <w:rPr>
          <w:color w:val="000000"/>
          <w:sz w:val="28"/>
          <w:szCs w:val="28"/>
        </w:rPr>
        <w:t>ж</w:t>
      </w:r>
      <w:r w:rsidRPr="0028322D">
        <w:rPr>
          <w:color w:val="000000"/>
          <w:sz w:val="28"/>
          <w:szCs w:val="28"/>
        </w:rPr>
        <w:t>дающего воздействия свободных радикалов целесообразно его использование в системе геропрофилактики для предупреждения прогерии. Во многих  странах СНГ зарегистрирован такой препарат как Мелаксен</w:t>
      </w:r>
      <w:r w:rsidRPr="0028322D">
        <w:rPr>
          <w:color w:val="000000"/>
          <w:sz w:val="28"/>
          <w:szCs w:val="28"/>
          <w:vertAlign w:val="superscript"/>
        </w:rPr>
        <w:t>®</w:t>
      </w:r>
      <w:r w:rsidRPr="0028322D">
        <w:rPr>
          <w:color w:val="000000"/>
          <w:sz w:val="28"/>
          <w:szCs w:val="28"/>
        </w:rPr>
        <w:t xml:space="preserve"> ("Юн</w:t>
      </w:r>
      <w:r w:rsidRPr="0028322D">
        <w:rPr>
          <w:color w:val="000000"/>
          <w:sz w:val="28"/>
          <w:szCs w:val="28"/>
        </w:rPr>
        <w:t>и</w:t>
      </w:r>
      <w:r w:rsidRPr="0028322D">
        <w:rPr>
          <w:color w:val="000000"/>
          <w:sz w:val="28"/>
          <w:szCs w:val="28"/>
        </w:rPr>
        <w:t>фарм", США) (мелатонин, 3 мг). Мелаксен нормализует циркадианные ритмы, нормализует ночной сон, обладает адаптивным эффектом, проя</w:t>
      </w:r>
      <w:r w:rsidRPr="0028322D">
        <w:rPr>
          <w:color w:val="000000"/>
          <w:sz w:val="28"/>
          <w:szCs w:val="28"/>
        </w:rPr>
        <w:t>в</w:t>
      </w:r>
      <w:r w:rsidRPr="0028322D">
        <w:rPr>
          <w:color w:val="000000"/>
          <w:sz w:val="28"/>
          <w:szCs w:val="28"/>
        </w:rPr>
        <w:t>ляет иммуностимулирующие и выраженные антиоксидантные сво</w:t>
      </w:r>
      <w:r w:rsidRPr="0028322D">
        <w:rPr>
          <w:color w:val="000000"/>
          <w:sz w:val="28"/>
          <w:szCs w:val="28"/>
        </w:rPr>
        <w:t>й</w:t>
      </w:r>
      <w:r w:rsidRPr="0028322D">
        <w:rPr>
          <w:color w:val="000000"/>
          <w:sz w:val="28"/>
          <w:szCs w:val="28"/>
        </w:rPr>
        <w:t>ства. Рекомендуется для использования в качестве снотворного средства и адаптогена при патологии внутренних органов (а</w:t>
      </w:r>
      <w:r w:rsidRPr="0028322D">
        <w:rPr>
          <w:color w:val="000000"/>
          <w:sz w:val="28"/>
          <w:szCs w:val="28"/>
        </w:rPr>
        <w:t>р</w:t>
      </w:r>
      <w:r w:rsidRPr="0028322D">
        <w:rPr>
          <w:color w:val="000000"/>
          <w:sz w:val="28"/>
          <w:szCs w:val="28"/>
        </w:rPr>
        <w:t>териальная гипертензия, язвенная болезнь двенадцатиперстной кишки) для нормализации биолог</w:t>
      </w:r>
      <w:r w:rsidRPr="0028322D">
        <w:rPr>
          <w:color w:val="000000"/>
          <w:sz w:val="28"/>
          <w:szCs w:val="28"/>
        </w:rPr>
        <w:t>и</w:t>
      </w:r>
      <w:r>
        <w:rPr>
          <w:color w:val="000000"/>
          <w:sz w:val="28"/>
          <w:szCs w:val="28"/>
        </w:rPr>
        <w:t>ческих ритмов</w:t>
      </w:r>
      <w:r w:rsidRPr="0028322D">
        <w:rPr>
          <w:color w:val="000000"/>
          <w:sz w:val="28"/>
          <w:szCs w:val="28"/>
        </w:rPr>
        <w:t>.</w:t>
      </w:r>
    </w:p>
    <w:p w:rsidR="00F74CF4" w:rsidRPr="008E26F2" w:rsidRDefault="00F74CF4" w:rsidP="00F74CF4">
      <w:pPr>
        <w:pStyle w:val="Web"/>
        <w:spacing w:line="360" w:lineRule="exact"/>
        <w:ind w:left="0" w:right="0" w:firstLine="567"/>
        <w:jc w:val="both"/>
        <w:rPr>
          <w:rFonts w:ascii="Times New Roman" w:hAnsi="Times New Roman"/>
          <w:color w:val="000000"/>
          <w:sz w:val="28"/>
          <w:szCs w:val="28"/>
        </w:rPr>
      </w:pPr>
      <w:r w:rsidRPr="008E26F2">
        <w:rPr>
          <w:rFonts w:ascii="Times New Roman" w:hAnsi="Times New Roman"/>
          <w:color w:val="000000"/>
          <w:sz w:val="28"/>
          <w:szCs w:val="28"/>
        </w:rPr>
        <w:t>В литературе описаны клинические эффекты применения мелаксена при внутренней патологии, в частности, при язвенной болезни двенадц</w:t>
      </w:r>
      <w:r w:rsidRPr="008E26F2">
        <w:rPr>
          <w:rFonts w:ascii="Times New Roman" w:hAnsi="Times New Roman"/>
          <w:color w:val="000000"/>
          <w:sz w:val="28"/>
          <w:szCs w:val="28"/>
        </w:rPr>
        <w:t>а</w:t>
      </w:r>
      <w:r>
        <w:rPr>
          <w:rFonts w:ascii="Times New Roman" w:hAnsi="Times New Roman"/>
          <w:color w:val="000000"/>
          <w:sz w:val="28"/>
          <w:szCs w:val="28"/>
        </w:rPr>
        <w:t>типерстной кишки</w:t>
      </w:r>
      <w:r w:rsidRPr="008E26F2">
        <w:rPr>
          <w:rFonts w:ascii="Times New Roman" w:hAnsi="Times New Roman"/>
          <w:color w:val="000000"/>
          <w:sz w:val="28"/>
          <w:szCs w:val="28"/>
        </w:rPr>
        <w:t xml:space="preserve">. Комбинированная терапия обострения язвенной болезни омепразолом и мелаксеном оказалась более эффективной по сравнению с монотерапией омепразолом, что заключалось в улучшении </w:t>
      </w:r>
      <w:r w:rsidRPr="008E26F2">
        <w:rPr>
          <w:rFonts w:ascii="Times New Roman" w:hAnsi="Times New Roman"/>
          <w:color w:val="000000"/>
          <w:sz w:val="28"/>
          <w:szCs w:val="28"/>
        </w:rPr>
        <w:lastRenderedPageBreak/>
        <w:t>морфологического состояния слизистой оболочки антрального отдела желудка (статистически значимая разность в уменьшении степени, выраже</w:t>
      </w:r>
      <w:r w:rsidRPr="008E26F2">
        <w:rPr>
          <w:rFonts w:ascii="Times New Roman" w:hAnsi="Times New Roman"/>
          <w:color w:val="000000"/>
          <w:sz w:val="28"/>
          <w:szCs w:val="28"/>
        </w:rPr>
        <w:t>н</w:t>
      </w:r>
      <w:r w:rsidRPr="008E26F2">
        <w:rPr>
          <w:rFonts w:ascii="Times New Roman" w:hAnsi="Times New Roman"/>
          <w:color w:val="000000"/>
          <w:sz w:val="28"/>
          <w:szCs w:val="28"/>
        </w:rPr>
        <w:t>ности и активности гастрита, улучшение функционального состояния клеток, обеспечивающих протективные качества слизистой). В стадии реми</w:t>
      </w:r>
      <w:r w:rsidRPr="008E26F2">
        <w:rPr>
          <w:rFonts w:ascii="Times New Roman" w:hAnsi="Times New Roman"/>
          <w:color w:val="000000"/>
          <w:sz w:val="28"/>
          <w:szCs w:val="28"/>
        </w:rPr>
        <w:t>с</w:t>
      </w:r>
      <w:r w:rsidRPr="008E26F2">
        <w:rPr>
          <w:rFonts w:ascii="Times New Roman" w:hAnsi="Times New Roman"/>
          <w:color w:val="000000"/>
          <w:sz w:val="28"/>
          <w:szCs w:val="28"/>
        </w:rPr>
        <w:t xml:space="preserve">сии при комбинированной терапии отмечалось снижение </w:t>
      </w:r>
      <w:r w:rsidRPr="008E26F2">
        <w:rPr>
          <w:rFonts w:ascii="Times New Roman" w:hAnsi="Times New Roman"/>
          <w:color w:val="000000"/>
          <w:sz w:val="28"/>
          <w:szCs w:val="28"/>
          <w:lang w:val="en-US"/>
        </w:rPr>
        <w:t>G</w:t>
      </w:r>
      <w:r w:rsidRPr="008E26F2">
        <w:rPr>
          <w:rFonts w:ascii="Times New Roman" w:hAnsi="Times New Roman"/>
          <w:color w:val="000000"/>
          <w:sz w:val="28"/>
          <w:szCs w:val="28"/>
        </w:rPr>
        <w:t>-клеток антрального отдела желудка, повышалось кол</w:t>
      </w:r>
      <w:r w:rsidRPr="008E26F2">
        <w:rPr>
          <w:rFonts w:ascii="Times New Roman" w:hAnsi="Times New Roman"/>
          <w:color w:val="000000"/>
          <w:sz w:val="28"/>
          <w:szCs w:val="28"/>
        </w:rPr>
        <w:t>и</w:t>
      </w:r>
      <w:r w:rsidRPr="008E26F2">
        <w:rPr>
          <w:rFonts w:ascii="Times New Roman" w:hAnsi="Times New Roman"/>
          <w:color w:val="000000"/>
          <w:sz w:val="28"/>
          <w:szCs w:val="28"/>
        </w:rPr>
        <w:t xml:space="preserve">чество </w:t>
      </w:r>
      <w:r w:rsidRPr="008E26F2">
        <w:rPr>
          <w:rFonts w:ascii="Times New Roman" w:hAnsi="Times New Roman"/>
          <w:color w:val="000000"/>
          <w:sz w:val="28"/>
          <w:szCs w:val="28"/>
          <w:lang w:val="en-US"/>
        </w:rPr>
        <w:t>D</w:t>
      </w:r>
      <w:r w:rsidRPr="008E26F2">
        <w:rPr>
          <w:rFonts w:ascii="Times New Roman" w:hAnsi="Times New Roman"/>
          <w:color w:val="000000"/>
          <w:sz w:val="28"/>
          <w:szCs w:val="28"/>
        </w:rPr>
        <w:t>-клеток. Вместе с тем сроки купирования болевого и диспепсического синдромов, рубцевания язвенного дефе</w:t>
      </w:r>
      <w:r w:rsidRPr="008E26F2">
        <w:rPr>
          <w:rFonts w:ascii="Times New Roman" w:hAnsi="Times New Roman"/>
          <w:color w:val="000000"/>
          <w:sz w:val="28"/>
          <w:szCs w:val="28"/>
        </w:rPr>
        <w:t>к</w:t>
      </w:r>
      <w:r w:rsidRPr="008E26F2">
        <w:rPr>
          <w:rFonts w:ascii="Times New Roman" w:hAnsi="Times New Roman"/>
          <w:color w:val="000000"/>
          <w:sz w:val="28"/>
          <w:szCs w:val="28"/>
        </w:rPr>
        <w:t xml:space="preserve">та достоверно не различались   </w:t>
      </w:r>
    </w:p>
    <w:p w:rsidR="00F74CF4" w:rsidRPr="008E26F2" w:rsidRDefault="00F74CF4" w:rsidP="00F74CF4">
      <w:pPr>
        <w:spacing w:line="360" w:lineRule="exact"/>
        <w:ind w:firstLine="567"/>
        <w:rPr>
          <w:color w:val="000000"/>
          <w:sz w:val="28"/>
          <w:szCs w:val="28"/>
        </w:rPr>
      </w:pPr>
      <w:r w:rsidRPr="008E26F2">
        <w:rPr>
          <w:color w:val="000000"/>
          <w:sz w:val="28"/>
          <w:szCs w:val="28"/>
        </w:rPr>
        <w:t xml:space="preserve"> </w:t>
      </w:r>
      <w:r>
        <w:rPr>
          <w:color w:val="000000"/>
          <w:sz w:val="28"/>
          <w:szCs w:val="28"/>
        </w:rPr>
        <w:t xml:space="preserve">В литературе имеются данные об </w:t>
      </w:r>
      <w:r w:rsidRPr="008E26F2">
        <w:rPr>
          <w:color w:val="000000"/>
          <w:sz w:val="28"/>
          <w:szCs w:val="28"/>
        </w:rPr>
        <w:t>возможно</w:t>
      </w:r>
      <w:r>
        <w:rPr>
          <w:color w:val="000000"/>
          <w:sz w:val="28"/>
          <w:szCs w:val="28"/>
        </w:rPr>
        <w:t>сти</w:t>
      </w:r>
      <w:r w:rsidRPr="008E26F2">
        <w:rPr>
          <w:color w:val="000000"/>
          <w:sz w:val="28"/>
          <w:szCs w:val="28"/>
        </w:rPr>
        <w:t xml:space="preserve"> применения МТ в лечении пациентов </w:t>
      </w:r>
      <w:r>
        <w:rPr>
          <w:color w:val="000000"/>
          <w:sz w:val="28"/>
          <w:szCs w:val="28"/>
        </w:rPr>
        <w:t>с артериальной гипертензией</w:t>
      </w:r>
      <w:r w:rsidRPr="008E26F2">
        <w:rPr>
          <w:color w:val="000000"/>
          <w:sz w:val="28"/>
          <w:szCs w:val="28"/>
        </w:rPr>
        <w:t>. У пациентов, кот</w:t>
      </w:r>
      <w:r w:rsidRPr="008E26F2">
        <w:rPr>
          <w:color w:val="000000"/>
          <w:sz w:val="28"/>
          <w:szCs w:val="28"/>
        </w:rPr>
        <w:t>о</w:t>
      </w:r>
      <w:r w:rsidRPr="008E26F2">
        <w:rPr>
          <w:color w:val="000000"/>
          <w:sz w:val="28"/>
          <w:szCs w:val="28"/>
        </w:rPr>
        <w:t>рым к традиционной терапии (β-адреноблокаторы, диуретики) добавлялся МТ (фирма "Инрич", США) в дозе 5 мг 1 раз в сутки на протяжении 4 н</w:t>
      </w:r>
      <w:r w:rsidRPr="008E26F2">
        <w:rPr>
          <w:color w:val="000000"/>
          <w:sz w:val="28"/>
          <w:szCs w:val="28"/>
        </w:rPr>
        <w:t>е</w:t>
      </w:r>
      <w:r w:rsidRPr="008E26F2">
        <w:rPr>
          <w:color w:val="000000"/>
          <w:sz w:val="28"/>
          <w:szCs w:val="28"/>
        </w:rPr>
        <w:t>дель отмечалось достоверное снижение таких частых симптомов забол</w:t>
      </w:r>
      <w:r w:rsidRPr="008E26F2">
        <w:rPr>
          <w:color w:val="000000"/>
          <w:sz w:val="28"/>
          <w:szCs w:val="28"/>
        </w:rPr>
        <w:t>е</w:t>
      </w:r>
      <w:r w:rsidRPr="008E26F2">
        <w:rPr>
          <w:color w:val="000000"/>
          <w:sz w:val="28"/>
          <w:szCs w:val="28"/>
        </w:rPr>
        <w:t>вания как нарушения сна, ощущение беспокойства, страха, раздражител</w:t>
      </w:r>
      <w:r w:rsidRPr="008E26F2">
        <w:rPr>
          <w:color w:val="000000"/>
          <w:sz w:val="28"/>
          <w:szCs w:val="28"/>
        </w:rPr>
        <w:t>ь</w:t>
      </w:r>
      <w:r w:rsidRPr="008E26F2">
        <w:rPr>
          <w:color w:val="000000"/>
          <w:sz w:val="28"/>
          <w:szCs w:val="28"/>
        </w:rPr>
        <w:t>ность, чувство одиночества, утомляемость (снижение сре</w:t>
      </w:r>
      <w:r w:rsidRPr="008E26F2">
        <w:rPr>
          <w:color w:val="000000"/>
          <w:sz w:val="28"/>
          <w:szCs w:val="28"/>
        </w:rPr>
        <w:t>д</w:t>
      </w:r>
      <w:r w:rsidRPr="008E26F2">
        <w:rPr>
          <w:color w:val="000000"/>
          <w:sz w:val="28"/>
          <w:szCs w:val="28"/>
        </w:rPr>
        <w:t>них показателей на 20-40%), снижение чувства общей тревоги на 33%. При этом серьезных п</w:t>
      </w:r>
      <w:r w:rsidRPr="008E26F2">
        <w:rPr>
          <w:color w:val="000000"/>
          <w:sz w:val="28"/>
          <w:szCs w:val="28"/>
        </w:rPr>
        <w:t>о</w:t>
      </w:r>
      <w:r w:rsidRPr="008E26F2">
        <w:rPr>
          <w:color w:val="000000"/>
          <w:sz w:val="28"/>
          <w:szCs w:val="28"/>
        </w:rPr>
        <w:t>бочных эффектов не н</w:t>
      </w:r>
      <w:r w:rsidRPr="008E26F2">
        <w:rPr>
          <w:color w:val="000000"/>
          <w:sz w:val="28"/>
          <w:szCs w:val="28"/>
        </w:rPr>
        <w:t>а</w:t>
      </w:r>
      <w:r w:rsidRPr="008E26F2">
        <w:rPr>
          <w:color w:val="000000"/>
          <w:sz w:val="28"/>
          <w:szCs w:val="28"/>
        </w:rPr>
        <w:t>блюдалось.</w:t>
      </w:r>
    </w:p>
    <w:p w:rsidR="00F74CF4" w:rsidRPr="008E26F2" w:rsidRDefault="00F74CF4" w:rsidP="00F74CF4">
      <w:pPr>
        <w:spacing w:line="360" w:lineRule="exact"/>
        <w:ind w:firstLine="567"/>
        <w:rPr>
          <w:sz w:val="28"/>
          <w:szCs w:val="28"/>
        </w:rPr>
      </w:pPr>
      <w:r w:rsidRPr="008E26F2">
        <w:rPr>
          <w:sz w:val="28"/>
          <w:szCs w:val="28"/>
        </w:rPr>
        <w:t>Составной частью реабилитационных мероприятий является диетотерапия, кот</w:t>
      </w:r>
      <w:r w:rsidRPr="008E26F2">
        <w:rPr>
          <w:sz w:val="28"/>
          <w:szCs w:val="28"/>
        </w:rPr>
        <w:t>о</w:t>
      </w:r>
      <w:r w:rsidRPr="008E26F2">
        <w:rPr>
          <w:sz w:val="28"/>
          <w:szCs w:val="28"/>
        </w:rPr>
        <w:t>рая приобретает важное значение  в курации заболеваний в пожилом и старческом возрасте. Доказано, что содержание МТ уменьш</w:t>
      </w:r>
      <w:r w:rsidRPr="008E26F2">
        <w:rPr>
          <w:sz w:val="28"/>
          <w:szCs w:val="28"/>
        </w:rPr>
        <w:t>а</w:t>
      </w:r>
      <w:r w:rsidRPr="008E26F2">
        <w:rPr>
          <w:sz w:val="28"/>
          <w:szCs w:val="28"/>
        </w:rPr>
        <w:t>ется с возрастом и эти потери вполне можно возместить путем выполнения диетических рекомендаций. При этом наблюд</w:t>
      </w:r>
      <w:r w:rsidRPr="008E26F2">
        <w:rPr>
          <w:sz w:val="28"/>
          <w:szCs w:val="28"/>
        </w:rPr>
        <w:t>а</w:t>
      </w:r>
      <w:r w:rsidRPr="008E26F2">
        <w:rPr>
          <w:sz w:val="28"/>
          <w:szCs w:val="28"/>
        </w:rPr>
        <w:t>ется ряд позитивных сдвигов, благоприятно влияющих на стареющий организм: снижается м</w:t>
      </w:r>
      <w:r w:rsidRPr="008E26F2">
        <w:rPr>
          <w:sz w:val="28"/>
          <w:szCs w:val="28"/>
        </w:rPr>
        <w:t>е</w:t>
      </w:r>
      <w:r w:rsidRPr="008E26F2">
        <w:rPr>
          <w:sz w:val="28"/>
          <w:szCs w:val="28"/>
        </w:rPr>
        <w:t>талл-индуцированная токсичность и активность перекисного окисления липидов, повышается чувствительность</w:t>
      </w:r>
      <w:r>
        <w:rPr>
          <w:sz w:val="28"/>
          <w:szCs w:val="28"/>
        </w:rPr>
        <w:t xml:space="preserve"> холинергических рецепторов</w:t>
      </w:r>
      <w:r w:rsidRPr="008E26F2">
        <w:rPr>
          <w:sz w:val="28"/>
          <w:szCs w:val="28"/>
        </w:rPr>
        <w:t xml:space="preserve">. МТ содержится в </w:t>
      </w:r>
      <w:r w:rsidRPr="008E26F2">
        <w:rPr>
          <w:color w:val="000000"/>
          <w:sz w:val="28"/>
          <w:szCs w:val="28"/>
        </w:rPr>
        <w:t>таких продуктах как овес (1796 пикограмм/грамм пр</w:t>
      </w:r>
      <w:r w:rsidRPr="008E26F2">
        <w:rPr>
          <w:color w:val="000000"/>
          <w:sz w:val="28"/>
          <w:szCs w:val="28"/>
        </w:rPr>
        <w:t>о</w:t>
      </w:r>
      <w:r w:rsidRPr="008E26F2">
        <w:rPr>
          <w:color w:val="000000"/>
          <w:sz w:val="28"/>
          <w:szCs w:val="28"/>
        </w:rPr>
        <w:t>дукта), кукуруза (1366 пг), рис (1006 пг), изюм (583 пг), помидоры (500 пг), бан</w:t>
      </w:r>
      <w:r w:rsidRPr="008E26F2">
        <w:rPr>
          <w:color w:val="000000"/>
          <w:sz w:val="28"/>
          <w:szCs w:val="28"/>
        </w:rPr>
        <w:t>а</w:t>
      </w:r>
      <w:r w:rsidRPr="008E26F2">
        <w:rPr>
          <w:color w:val="000000"/>
          <w:sz w:val="28"/>
          <w:szCs w:val="28"/>
        </w:rPr>
        <w:t>н</w:t>
      </w:r>
      <w:r>
        <w:rPr>
          <w:color w:val="000000"/>
          <w:sz w:val="28"/>
          <w:szCs w:val="28"/>
        </w:rPr>
        <w:t>ы (460 пг), ячмень (378 пг)</w:t>
      </w:r>
      <w:r w:rsidRPr="008E26F2">
        <w:rPr>
          <w:color w:val="000000"/>
          <w:sz w:val="28"/>
          <w:szCs w:val="28"/>
        </w:rPr>
        <w:t>. Поступление МТ с</w:t>
      </w:r>
      <w:r w:rsidRPr="008E26F2">
        <w:rPr>
          <w:sz w:val="28"/>
          <w:szCs w:val="28"/>
        </w:rPr>
        <w:t xml:space="preserve"> пищей позволит повысить антиоксидантный потенц</w:t>
      </w:r>
      <w:r w:rsidRPr="008E26F2">
        <w:rPr>
          <w:sz w:val="28"/>
          <w:szCs w:val="28"/>
        </w:rPr>
        <w:t>и</w:t>
      </w:r>
      <w:r>
        <w:rPr>
          <w:sz w:val="28"/>
          <w:szCs w:val="28"/>
        </w:rPr>
        <w:t>ал организма</w:t>
      </w:r>
      <w:r w:rsidRPr="008E26F2">
        <w:rPr>
          <w:sz w:val="28"/>
          <w:szCs w:val="28"/>
        </w:rPr>
        <w:t>.</w:t>
      </w:r>
    </w:p>
    <w:p w:rsidR="00F74CF4" w:rsidRPr="008E26F2" w:rsidRDefault="00F74CF4" w:rsidP="00F74CF4">
      <w:pPr>
        <w:spacing w:line="360" w:lineRule="exact"/>
        <w:ind w:left="0" w:firstLine="607"/>
        <w:rPr>
          <w:sz w:val="28"/>
          <w:szCs w:val="28"/>
        </w:rPr>
      </w:pPr>
      <w:r w:rsidRPr="008E26F2">
        <w:rPr>
          <w:sz w:val="28"/>
          <w:szCs w:val="28"/>
        </w:rPr>
        <w:t>В настоящее время не вызывает сомнений тот факт, что МТ является гормоном, возросший интерес к которому, несмотря на наличие против</w:t>
      </w:r>
      <w:r w:rsidRPr="008E26F2">
        <w:rPr>
          <w:sz w:val="28"/>
          <w:szCs w:val="28"/>
        </w:rPr>
        <w:t>о</w:t>
      </w:r>
      <w:r w:rsidRPr="008E26F2">
        <w:rPr>
          <w:sz w:val="28"/>
          <w:szCs w:val="28"/>
        </w:rPr>
        <w:t>речивых данных, обусловливает тенденцию к всестороннему его изуч</w:t>
      </w:r>
      <w:r w:rsidRPr="008E26F2">
        <w:rPr>
          <w:sz w:val="28"/>
          <w:szCs w:val="28"/>
        </w:rPr>
        <w:t>е</w:t>
      </w:r>
      <w:r w:rsidRPr="008E26F2">
        <w:rPr>
          <w:sz w:val="28"/>
          <w:szCs w:val="28"/>
        </w:rPr>
        <w:t>нию. Существующие пробелы в изучении этого биологического агента, порой некорректная стандартизация условий проведения опытов и испытаний, неточный анализ общих выводов и заключений затрудняют получение ц</w:t>
      </w:r>
      <w:r w:rsidRPr="008E26F2">
        <w:rPr>
          <w:sz w:val="28"/>
          <w:szCs w:val="28"/>
        </w:rPr>
        <w:t>е</w:t>
      </w:r>
      <w:r w:rsidRPr="008E26F2">
        <w:rPr>
          <w:sz w:val="28"/>
          <w:szCs w:val="28"/>
        </w:rPr>
        <w:t>лостной картины о его роли в патогенезе таких заболеваний как ревмат</w:t>
      </w:r>
      <w:r w:rsidRPr="008E26F2">
        <w:rPr>
          <w:sz w:val="28"/>
          <w:szCs w:val="28"/>
        </w:rPr>
        <w:t>о</w:t>
      </w:r>
      <w:r w:rsidRPr="008E26F2">
        <w:rPr>
          <w:sz w:val="28"/>
          <w:szCs w:val="28"/>
        </w:rPr>
        <w:t>идный артрит, бронхиальная астма, аритмии в качестве лечебного средства. Ряд исследователей предполагают, что в будущем МТ будет широко использоваться в качестве лека</w:t>
      </w:r>
      <w:r w:rsidRPr="008E26F2">
        <w:rPr>
          <w:sz w:val="28"/>
          <w:szCs w:val="28"/>
        </w:rPr>
        <w:t>р</w:t>
      </w:r>
      <w:r w:rsidRPr="008E26F2">
        <w:rPr>
          <w:sz w:val="28"/>
          <w:szCs w:val="28"/>
        </w:rPr>
        <w:t>ственного препарата. Интересным полем деятельности может стать влияние МТ на геном человека. Очеви</w:t>
      </w:r>
      <w:r w:rsidRPr="008E26F2">
        <w:rPr>
          <w:sz w:val="28"/>
          <w:szCs w:val="28"/>
        </w:rPr>
        <w:t>д</w:t>
      </w:r>
      <w:r w:rsidRPr="008E26F2">
        <w:rPr>
          <w:sz w:val="28"/>
          <w:szCs w:val="28"/>
        </w:rPr>
        <w:t xml:space="preserve">но, </w:t>
      </w:r>
      <w:r w:rsidRPr="008E26F2">
        <w:rPr>
          <w:sz w:val="28"/>
          <w:szCs w:val="28"/>
        </w:rPr>
        <w:lastRenderedPageBreak/>
        <w:t>что исследования в области биологии, фармакологии МТ являются многообещающими и позволят открыть новые перспективы профилакт</w:t>
      </w:r>
      <w:r w:rsidRPr="008E26F2">
        <w:rPr>
          <w:sz w:val="28"/>
          <w:szCs w:val="28"/>
        </w:rPr>
        <w:t>и</w:t>
      </w:r>
      <w:r w:rsidRPr="008E26F2">
        <w:rPr>
          <w:sz w:val="28"/>
          <w:szCs w:val="28"/>
        </w:rPr>
        <w:t>ки, лечения и реабилитации при патологии внутренних органов</w:t>
      </w:r>
      <w:r>
        <w:rPr>
          <w:sz w:val="28"/>
          <w:szCs w:val="28"/>
        </w:rPr>
        <w:t xml:space="preserve"> у пацие</w:t>
      </w:r>
      <w:r>
        <w:rPr>
          <w:sz w:val="28"/>
          <w:szCs w:val="28"/>
        </w:rPr>
        <w:t>н</w:t>
      </w:r>
      <w:r>
        <w:rPr>
          <w:sz w:val="28"/>
          <w:szCs w:val="28"/>
        </w:rPr>
        <w:t>тов пожилого и старого возраста</w:t>
      </w:r>
      <w:r w:rsidRPr="008E26F2">
        <w:rPr>
          <w:sz w:val="28"/>
          <w:szCs w:val="28"/>
        </w:rPr>
        <w:t>.</w:t>
      </w:r>
    </w:p>
    <w:p w:rsidR="00F74CF4" w:rsidRDefault="00F74CF4"/>
    <w:sectPr w:rsidR="00F74CF4" w:rsidSect="00457F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1327"/>
    <w:multiLevelType w:val="multilevel"/>
    <w:tmpl w:val="D15E9D5E"/>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55C23988"/>
    <w:multiLevelType w:val="hybridMultilevel"/>
    <w:tmpl w:val="DB3E87DC"/>
    <w:lvl w:ilvl="0" w:tplc="4CBA03FC">
      <w:start w:val="1"/>
      <w:numFmt w:val="decimal"/>
      <w:lvlText w:val="%1."/>
      <w:lvlJc w:val="left"/>
      <w:pPr>
        <w:tabs>
          <w:tab w:val="num" w:pos="1211"/>
        </w:tabs>
        <w:ind w:left="1211" w:hanging="360"/>
      </w:pPr>
      <w:rPr>
        <w:b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
    <w:nsid w:val="662B5200"/>
    <w:multiLevelType w:val="multilevel"/>
    <w:tmpl w:val="4006A61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74CF4"/>
    <w:rsid w:val="00457F10"/>
    <w:rsid w:val="008C5A7C"/>
    <w:rsid w:val="00E87695"/>
    <w:rsid w:val="00F74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CF4"/>
    <w:pPr>
      <w:widowControl w:val="0"/>
      <w:overflowPunct w:val="0"/>
      <w:autoSpaceDE w:val="0"/>
      <w:autoSpaceDN w:val="0"/>
      <w:adjustRightInd w:val="0"/>
      <w:ind w:left="40" w:firstLine="320"/>
      <w:jc w:val="both"/>
      <w:textAlignment w:val="baseline"/>
    </w:pPr>
  </w:style>
  <w:style w:type="paragraph" w:styleId="1">
    <w:name w:val="heading 1"/>
    <w:basedOn w:val="a"/>
    <w:next w:val="a"/>
    <w:link w:val="10"/>
    <w:qFormat/>
    <w:rsid w:val="00F74CF4"/>
    <w:pPr>
      <w:keepNext/>
      <w:ind w:left="708" w:firstLine="0"/>
      <w:jc w:val="center"/>
      <w:outlineLvl w:val="0"/>
    </w:pPr>
    <w:rPr>
      <w:b/>
    </w:rPr>
  </w:style>
  <w:style w:type="paragraph" w:styleId="2">
    <w:name w:val="heading 2"/>
    <w:basedOn w:val="a"/>
    <w:next w:val="a"/>
    <w:link w:val="20"/>
    <w:qFormat/>
    <w:rsid w:val="00F74CF4"/>
    <w:pPr>
      <w:keepNext/>
      <w:outlineLvl w:val="1"/>
    </w:pPr>
    <w:rPr>
      <w:b/>
    </w:rPr>
  </w:style>
  <w:style w:type="paragraph" w:styleId="3">
    <w:name w:val="heading 3"/>
    <w:basedOn w:val="a"/>
    <w:next w:val="a"/>
    <w:link w:val="30"/>
    <w:qFormat/>
    <w:rsid w:val="00F74CF4"/>
    <w:pPr>
      <w:keepNext/>
      <w:ind w:left="0" w:firstLine="0"/>
      <w:jc w:val="center"/>
      <w:outlineLvl w:val="2"/>
    </w:pPr>
    <w:rPr>
      <w:b/>
      <w:sz w:val="24"/>
    </w:rPr>
  </w:style>
  <w:style w:type="paragraph" w:styleId="4">
    <w:name w:val="heading 4"/>
    <w:basedOn w:val="a"/>
    <w:next w:val="a"/>
    <w:link w:val="40"/>
    <w:qFormat/>
    <w:rsid w:val="00F74CF4"/>
    <w:pPr>
      <w:keepNext/>
      <w:jc w:val="center"/>
      <w:outlineLvl w:val="3"/>
    </w:pPr>
    <w:rPr>
      <w:b/>
      <w:sz w:val="28"/>
    </w:rPr>
  </w:style>
  <w:style w:type="paragraph" w:styleId="5">
    <w:name w:val="heading 5"/>
    <w:basedOn w:val="a"/>
    <w:next w:val="a"/>
    <w:link w:val="50"/>
    <w:qFormat/>
    <w:rsid w:val="00F74CF4"/>
    <w:pPr>
      <w:keepNext/>
      <w:jc w:val="center"/>
      <w:outlineLvl w:val="4"/>
    </w:pPr>
    <w:rPr>
      <w:b/>
    </w:rPr>
  </w:style>
  <w:style w:type="paragraph" w:styleId="6">
    <w:name w:val="heading 6"/>
    <w:basedOn w:val="a"/>
    <w:next w:val="a"/>
    <w:link w:val="60"/>
    <w:qFormat/>
    <w:rsid w:val="00F74CF4"/>
    <w:pPr>
      <w:keepNext/>
      <w:jc w:val="left"/>
      <w:outlineLvl w:val="5"/>
    </w:pPr>
    <w:rPr>
      <w:bCs/>
      <w:sz w:val="24"/>
    </w:rPr>
  </w:style>
  <w:style w:type="paragraph" w:styleId="7">
    <w:name w:val="heading 7"/>
    <w:basedOn w:val="a"/>
    <w:next w:val="a"/>
    <w:link w:val="70"/>
    <w:qFormat/>
    <w:rsid w:val="00F74CF4"/>
    <w:pPr>
      <w:keepNext/>
      <w:outlineLvl w:val="6"/>
    </w:pPr>
    <w:rPr>
      <w:sz w:val="24"/>
    </w:rPr>
  </w:style>
  <w:style w:type="paragraph" w:styleId="8">
    <w:name w:val="heading 8"/>
    <w:basedOn w:val="a"/>
    <w:next w:val="a"/>
    <w:link w:val="80"/>
    <w:qFormat/>
    <w:rsid w:val="00F74CF4"/>
    <w:pPr>
      <w:keepNext/>
      <w:ind w:left="0" w:firstLine="0"/>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74CF4"/>
    <w:rPr>
      <w:b/>
    </w:rPr>
  </w:style>
  <w:style w:type="character" w:customStyle="1" w:styleId="20">
    <w:name w:val="Заголовок 2 Знак"/>
    <w:basedOn w:val="a0"/>
    <w:link w:val="2"/>
    <w:rsid w:val="00F74CF4"/>
    <w:rPr>
      <w:b/>
    </w:rPr>
  </w:style>
  <w:style w:type="character" w:customStyle="1" w:styleId="30">
    <w:name w:val="Заголовок 3 Знак"/>
    <w:basedOn w:val="a0"/>
    <w:link w:val="3"/>
    <w:rsid w:val="00F74CF4"/>
    <w:rPr>
      <w:b/>
      <w:sz w:val="24"/>
    </w:rPr>
  </w:style>
  <w:style w:type="character" w:customStyle="1" w:styleId="40">
    <w:name w:val="Заголовок 4 Знак"/>
    <w:basedOn w:val="a0"/>
    <w:link w:val="4"/>
    <w:rsid w:val="00F74CF4"/>
    <w:rPr>
      <w:b/>
      <w:sz w:val="28"/>
    </w:rPr>
  </w:style>
  <w:style w:type="character" w:customStyle="1" w:styleId="50">
    <w:name w:val="Заголовок 5 Знак"/>
    <w:basedOn w:val="a0"/>
    <w:link w:val="5"/>
    <w:rsid w:val="00F74CF4"/>
    <w:rPr>
      <w:b/>
    </w:rPr>
  </w:style>
  <w:style w:type="character" w:customStyle="1" w:styleId="60">
    <w:name w:val="Заголовок 6 Знак"/>
    <w:basedOn w:val="a0"/>
    <w:link w:val="6"/>
    <w:rsid w:val="00F74CF4"/>
    <w:rPr>
      <w:bCs/>
      <w:sz w:val="24"/>
    </w:rPr>
  </w:style>
  <w:style w:type="character" w:customStyle="1" w:styleId="70">
    <w:name w:val="Заголовок 7 Знак"/>
    <w:basedOn w:val="a0"/>
    <w:link w:val="7"/>
    <w:rsid w:val="00F74CF4"/>
    <w:rPr>
      <w:sz w:val="24"/>
    </w:rPr>
  </w:style>
  <w:style w:type="character" w:customStyle="1" w:styleId="80">
    <w:name w:val="Заголовок 8 Знак"/>
    <w:basedOn w:val="a0"/>
    <w:link w:val="8"/>
    <w:rsid w:val="00F74CF4"/>
    <w:rPr>
      <w:b/>
      <w:bCs/>
    </w:rPr>
  </w:style>
  <w:style w:type="character" w:customStyle="1" w:styleId="21">
    <w:name w:val="Основной шрифт абзаца2"/>
    <w:semiHidden/>
    <w:rsid w:val="00F74CF4"/>
    <w:rPr>
      <w:sz w:val="20"/>
    </w:rPr>
  </w:style>
  <w:style w:type="paragraph" w:styleId="a3">
    <w:name w:val="Body Text Indent"/>
    <w:basedOn w:val="a"/>
    <w:link w:val="a4"/>
    <w:rsid w:val="00F74CF4"/>
    <w:pPr>
      <w:ind w:left="708" w:firstLine="0"/>
    </w:pPr>
  </w:style>
  <w:style w:type="character" w:customStyle="1" w:styleId="a4">
    <w:name w:val="Основной текст с отступом Знак"/>
    <w:basedOn w:val="a0"/>
    <w:link w:val="a3"/>
    <w:rsid w:val="00F74CF4"/>
  </w:style>
  <w:style w:type="paragraph" w:customStyle="1" w:styleId="11">
    <w:name w:val="Верхний колонтитул1"/>
    <w:basedOn w:val="a"/>
    <w:rsid w:val="00F74CF4"/>
    <w:pPr>
      <w:tabs>
        <w:tab w:val="center" w:pos="4677"/>
        <w:tab w:val="right" w:pos="9355"/>
      </w:tabs>
      <w:ind w:left="0" w:firstLine="0"/>
      <w:jc w:val="left"/>
    </w:pPr>
    <w:rPr>
      <w:sz w:val="24"/>
    </w:rPr>
  </w:style>
  <w:style w:type="character" w:styleId="a5">
    <w:name w:val="page number"/>
    <w:basedOn w:val="21"/>
    <w:rsid w:val="00F74CF4"/>
  </w:style>
  <w:style w:type="paragraph" w:customStyle="1" w:styleId="FR1">
    <w:name w:val="FR1"/>
    <w:rsid w:val="00F74CF4"/>
    <w:pPr>
      <w:widowControl w:val="0"/>
      <w:overflowPunct w:val="0"/>
      <w:autoSpaceDE w:val="0"/>
      <w:autoSpaceDN w:val="0"/>
      <w:adjustRightInd w:val="0"/>
      <w:spacing w:before="320"/>
      <w:textAlignment w:val="baseline"/>
    </w:pPr>
    <w:rPr>
      <w:rFonts w:ascii="Arial" w:hAnsi="Arial"/>
      <w:b/>
      <w:sz w:val="28"/>
    </w:rPr>
  </w:style>
  <w:style w:type="paragraph" w:customStyle="1" w:styleId="FR2">
    <w:name w:val="FR2"/>
    <w:rsid w:val="00F74CF4"/>
    <w:pPr>
      <w:widowControl w:val="0"/>
      <w:overflowPunct w:val="0"/>
      <w:autoSpaceDE w:val="0"/>
      <w:autoSpaceDN w:val="0"/>
      <w:adjustRightInd w:val="0"/>
      <w:spacing w:before="400"/>
      <w:textAlignment w:val="baseline"/>
    </w:pPr>
    <w:rPr>
      <w:rFonts w:ascii="Arial" w:hAnsi="Arial"/>
      <w:b/>
      <w:sz w:val="18"/>
    </w:rPr>
  </w:style>
  <w:style w:type="character" w:styleId="a6">
    <w:name w:val="Hyperlink"/>
    <w:basedOn w:val="21"/>
    <w:rsid w:val="00F74CF4"/>
    <w:rPr>
      <w:color w:val="0000FF"/>
      <w:u w:val="single"/>
    </w:rPr>
  </w:style>
  <w:style w:type="character" w:styleId="a7">
    <w:name w:val="FollowedHyperlink"/>
    <w:basedOn w:val="21"/>
    <w:rsid w:val="00F74CF4"/>
    <w:rPr>
      <w:color w:val="800080"/>
      <w:u w:val="single"/>
    </w:rPr>
  </w:style>
  <w:style w:type="paragraph" w:styleId="a8">
    <w:name w:val="Body Text"/>
    <w:basedOn w:val="a"/>
    <w:link w:val="a9"/>
    <w:rsid w:val="00F74CF4"/>
    <w:pPr>
      <w:ind w:left="0" w:firstLine="0"/>
    </w:pPr>
  </w:style>
  <w:style w:type="character" w:customStyle="1" w:styleId="a9">
    <w:name w:val="Основной текст Знак"/>
    <w:basedOn w:val="a0"/>
    <w:link w:val="a8"/>
    <w:rsid w:val="00F74CF4"/>
  </w:style>
  <w:style w:type="paragraph" w:styleId="22">
    <w:name w:val="Body Text 2"/>
    <w:basedOn w:val="a"/>
    <w:link w:val="23"/>
    <w:rsid w:val="00F74CF4"/>
    <w:pPr>
      <w:ind w:left="0" w:firstLine="0"/>
      <w:jc w:val="left"/>
    </w:pPr>
  </w:style>
  <w:style w:type="character" w:customStyle="1" w:styleId="23">
    <w:name w:val="Основной текст 2 Знак"/>
    <w:basedOn w:val="a0"/>
    <w:link w:val="22"/>
    <w:rsid w:val="00F74CF4"/>
  </w:style>
  <w:style w:type="paragraph" w:styleId="24">
    <w:name w:val="Body Text Indent 2"/>
    <w:basedOn w:val="a"/>
    <w:link w:val="25"/>
    <w:rsid w:val="00F74CF4"/>
    <w:pPr>
      <w:ind w:left="4860" w:firstLine="0"/>
      <w:jc w:val="left"/>
    </w:pPr>
    <w:rPr>
      <w:sz w:val="16"/>
    </w:rPr>
  </w:style>
  <w:style w:type="character" w:customStyle="1" w:styleId="25">
    <w:name w:val="Основной текст с отступом 2 Знак"/>
    <w:basedOn w:val="a0"/>
    <w:link w:val="24"/>
    <w:rsid w:val="00F74CF4"/>
    <w:rPr>
      <w:sz w:val="16"/>
    </w:rPr>
  </w:style>
  <w:style w:type="paragraph" w:styleId="31">
    <w:name w:val="Body Text Indent 3"/>
    <w:basedOn w:val="a"/>
    <w:link w:val="32"/>
    <w:rsid w:val="00F74CF4"/>
    <w:pPr>
      <w:spacing w:line="280" w:lineRule="auto"/>
      <w:ind w:left="0" w:firstLine="220"/>
    </w:pPr>
  </w:style>
  <w:style w:type="character" w:customStyle="1" w:styleId="32">
    <w:name w:val="Основной текст с отступом 3 Знак"/>
    <w:basedOn w:val="a0"/>
    <w:link w:val="31"/>
    <w:rsid w:val="00F74CF4"/>
  </w:style>
  <w:style w:type="paragraph" w:customStyle="1" w:styleId="FR3">
    <w:name w:val="FR3"/>
    <w:rsid w:val="00F74CF4"/>
    <w:pPr>
      <w:widowControl w:val="0"/>
      <w:overflowPunct w:val="0"/>
      <w:autoSpaceDE w:val="0"/>
      <w:autoSpaceDN w:val="0"/>
      <w:adjustRightInd w:val="0"/>
      <w:spacing w:line="420" w:lineRule="auto"/>
      <w:jc w:val="both"/>
      <w:textAlignment w:val="baseline"/>
    </w:pPr>
    <w:rPr>
      <w:rFonts w:ascii="Courier New" w:hAnsi="Courier New"/>
      <w:b/>
      <w:sz w:val="16"/>
    </w:rPr>
  </w:style>
  <w:style w:type="paragraph" w:styleId="aa">
    <w:name w:val="header"/>
    <w:basedOn w:val="a"/>
    <w:link w:val="ab"/>
    <w:rsid w:val="00F74CF4"/>
    <w:pPr>
      <w:tabs>
        <w:tab w:val="center" w:pos="4153"/>
        <w:tab w:val="right" w:pos="8306"/>
      </w:tabs>
    </w:pPr>
  </w:style>
  <w:style w:type="character" w:customStyle="1" w:styleId="ab">
    <w:name w:val="Верхний колонтитул Знак"/>
    <w:basedOn w:val="a0"/>
    <w:link w:val="aa"/>
    <w:rsid w:val="00F74CF4"/>
  </w:style>
  <w:style w:type="paragraph" w:styleId="ac">
    <w:name w:val="footer"/>
    <w:basedOn w:val="a"/>
    <w:link w:val="ad"/>
    <w:rsid w:val="00F74CF4"/>
    <w:pPr>
      <w:tabs>
        <w:tab w:val="center" w:pos="4677"/>
        <w:tab w:val="right" w:pos="9355"/>
      </w:tabs>
    </w:pPr>
  </w:style>
  <w:style w:type="character" w:customStyle="1" w:styleId="ad">
    <w:name w:val="Нижний колонтитул Знак"/>
    <w:basedOn w:val="a0"/>
    <w:link w:val="ac"/>
    <w:rsid w:val="00F74CF4"/>
  </w:style>
  <w:style w:type="paragraph" w:customStyle="1" w:styleId="Web">
    <w:name w:val="Обычный (Web)"/>
    <w:basedOn w:val="a"/>
    <w:rsid w:val="00F74CF4"/>
    <w:pPr>
      <w:widowControl/>
      <w:overflowPunct/>
      <w:autoSpaceDE/>
      <w:autoSpaceDN/>
      <w:adjustRightInd/>
      <w:ind w:left="150" w:right="300" w:firstLine="0"/>
      <w:jc w:val="left"/>
      <w:textAlignment w:val="auto"/>
    </w:pPr>
    <w:rPr>
      <w:rFonts w:ascii="Arial" w:eastAsia="Arial Unicode MS" w:hAnsi="Arial"/>
      <w:color w:val="808080"/>
      <w:sz w:val="18"/>
    </w:rPr>
  </w:style>
  <w:style w:type="paragraph" w:customStyle="1" w:styleId="dt2">
    <w:name w:val="dt2"/>
    <w:basedOn w:val="a"/>
    <w:rsid w:val="00F74CF4"/>
    <w:pPr>
      <w:widowControl/>
      <w:overflowPunct/>
      <w:autoSpaceDE/>
      <w:autoSpaceDN/>
      <w:adjustRightInd/>
      <w:spacing w:before="100" w:beforeAutospacing="1" w:after="100" w:afterAutospacing="1"/>
      <w:ind w:left="0" w:firstLine="0"/>
      <w:textAlignment w:val="auto"/>
    </w:pPr>
    <w:rPr>
      <w:rFonts w:ascii="Arial" w:hAnsi="Arial" w:cs="Arial"/>
      <w:color w:val="C0C0C0"/>
    </w:rPr>
  </w:style>
  <w:style w:type="table" w:styleId="ae">
    <w:name w:val="Table Grid"/>
    <w:basedOn w:val="a1"/>
    <w:rsid w:val="00F74C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F74CF4"/>
    <w:pPr>
      <w:widowControl/>
      <w:overflowPunct/>
      <w:autoSpaceDE/>
      <w:autoSpaceDN/>
      <w:adjustRightInd/>
      <w:spacing w:before="100" w:beforeAutospacing="1" w:after="100" w:afterAutospacing="1"/>
      <w:ind w:left="0" w:firstLine="0"/>
      <w:jc w:val="left"/>
      <w:textAlignment w:val="auto"/>
    </w:pPr>
    <w:rPr>
      <w:rFonts w:ascii="Arial" w:hAnsi="Arial" w:cs="Arial"/>
      <w:color w:val="33333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8283</Words>
  <Characters>47219</Characters>
  <Application>Microsoft Office Word</Application>
  <DocSecurity>0</DocSecurity>
  <Lines>393</Lines>
  <Paragraphs>110</Paragraphs>
  <ScaleCrop>false</ScaleCrop>
  <Company>Microsoft</Company>
  <LinksUpToDate>false</LinksUpToDate>
  <CharactersWithSpaces>55392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dc:creator>
  <cp:lastModifiedBy>RET</cp:lastModifiedBy>
  <cp:revision>1</cp:revision>
  <dcterms:created xsi:type="dcterms:W3CDTF">2017-02-15T21:07:00Z</dcterms:created>
  <dcterms:modified xsi:type="dcterms:W3CDTF">2017-02-15T21:09:00Z</dcterms:modified>
</cp:coreProperties>
</file>