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65" w:rsidRDefault="008F3765" w:rsidP="00C1252B">
      <w:pPr>
        <w:pStyle w:val="a3"/>
        <w:shd w:val="clear" w:color="auto" w:fill="FFFFFF"/>
        <w:spacing w:before="0" w:after="0" w:line="595" w:lineRule="atLeast"/>
        <w:jc w:val="both"/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1569720" cy="853440"/>
            <wp:effectExtent l="0" t="0" r="0" b="0"/>
            <wp:docPr id="3075" name="Picture 3" descr="C:\Users\АртюшенкоИ\Desktop\Макеты\Лого\Полный новый лого\Лого АПО ПОЛНЫЙ_вертикаль.png">
              <a:extLst xmlns:a="http://schemas.openxmlformats.org/drawingml/2006/main">
                <a:ext uri="{FF2B5EF4-FFF2-40B4-BE49-F238E27FC236}">
                  <a16:creationId xmlns:a16="http://schemas.microsoft.com/office/drawing/2014/main" id="{02755903-1149-C1EF-1CC5-3BF482699E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АртюшенкоИ\Desktop\Макеты\Лого\Полный новый лого\Лого АПО ПОЛНЫЙ_вертикаль.png">
                      <a:extLst>
                        <a:ext uri="{FF2B5EF4-FFF2-40B4-BE49-F238E27FC236}">
                          <a16:creationId xmlns:a16="http://schemas.microsoft.com/office/drawing/2014/main" id="{02755903-1149-C1EF-1CC5-3BF482699E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17" cy="85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65" w:rsidRDefault="008F3765" w:rsidP="008F3765">
      <w:pPr>
        <w:pStyle w:val="a3"/>
        <w:shd w:val="clear" w:color="auto" w:fill="FFFFFF"/>
        <w:spacing w:before="0" w:after="0" w:line="595" w:lineRule="atLeast"/>
        <w:jc w:val="center"/>
        <w:rPr>
          <w:rFonts w:ascii="Arial" w:hAnsi="Arial" w:cs="Arial"/>
          <w:b/>
          <w:bCs/>
          <w:sz w:val="36"/>
          <w:szCs w:val="36"/>
          <w:bdr w:val="none" w:sz="0" w:space="0" w:color="auto" w:frame="1"/>
        </w:rPr>
      </w:pPr>
    </w:p>
    <w:p w:rsidR="008F3765" w:rsidRDefault="008F3765" w:rsidP="008F3765">
      <w:pPr>
        <w:pStyle w:val="a3"/>
        <w:shd w:val="clear" w:color="auto" w:fill="FFFFFF"/>
        <w:spacing w:before="0" w:after="0" w:line="595" w:lineRule="atLeast"/>
        <w:jc w:val="center"/>
        <w:rPr>
          <w:rFonts w:ascii="Arial" w:hAnsi="Arial" w:cs="Arial"/>
          <w:b/>
          <w:bCs/>
          <w:sz w:val="36"/>
          <w:szCs w:val="36"/>
          <w:bdr w:val="none" w:sz="0" w:space="0" w:color="auto" w:frame="1"/>
        </w:rPr>
      </w:pPr>
      <w:r w:rsidRPr="008F3765">
        <w:rPr>
          <w:rFonts w:ascii="Arial" w:hAnsi="Arial" w:cs="Arial"/>
          <w:b/>
          <w:bCs/>
          <w:sz w:val="36"/>
          <w:szCs w:val="36"/>
          <w:bdr w:val="none" w:sz="0" w:space="0" w:color="auto" w:frame="1"/>
        </w:rPr>
        <w:t>Кафедра клинической лабораторной диагностики и патологической анатомии</w:t>
      </w:r>
    </w:p>
    <w:p w:rsidR="008F3765" w:rsidRPr="008F3765" w:rsidRDefault="008F3765" w:rsidP="008F3765">
      <w:pPr>
        <w:pStyle w:val="a3"/>
        <w:shd w:val="clear" w:color="auto" w:fill="FFFFFF"/>
        <w:spacing w:before="0" w:after="0" w:line="595" w:lineRule="atLeast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  <w:r w:rsidRPr="008F3765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Pr="008F3765">
          <w:rPr>
            <w:rStyle w:val="a4"/>
            <w:rFonts w:ascii="Arial" w:hAnsi="Arial" w:cs="Arial"/>
            <w:b/>
            <w:bCs/>
            <w:sz w:val="28"/>
            <w:szCs w:val="28"/>
            <w:bdr w:val="none" w:sz="0" w:space="0" w:color="auto" w:frame="1"/>
            <w:lang w:val="en-US"/>
          </w:rPr>
          <w:t>kld</w:t>
        </w:r>
        <w:r w:rsidRPr="008F3765">
          <w:rPr>
            <w:rStyle w:val="a4"/>
            <w:rFonts w:ascii="Arial" w:hAnsi="Arial" w:cs="Arial"/>
            <w:b/>
            <w:bCs/>
            <w:sz w:val="28"/>
            <w:szCs w:val="28"/>
            <w:bdr w:val="none" w:sz="0" w:space="0" w:color="auto" w:frame="1"/>
          </w:rPr>
          <w:t>@</w:t>
        </w:r>
        <w:r w:rsidRPr="008F3765">
          <w:rPr>
            <w:rStyle w:val="a4"/>
            <w:rFonts w:ascii="Arial" w:hAnsi="Arial" w:cs="Arial"/>
            <w:b/>
            <w:bCs/>
            <w:sz w:val="28"/>
            <w:szCs w:val="28"/>
            <w:bdr w:val="none" w:sz="0" w:space="0" w:color="auto" w:frame="1"/>
            <w:lang w:val="en-US"/>
          </w:rPr>
          <w:t>medprofedu</w:t>
        </w:r>
        <w:r w:rsidRPr="008F3765">
          <w:rPr>
            <w:rStyle w:val="a4"/>
            <w:rFonts w:ascii="Arial" w:hAnsi="Arial" w:cs="Arial"/>
            <w:b/>
            <w:bCs/>
            <w:sz w:val="28"/>
            <w:szCs w:val="28"/>
            <w:bdr w:val="none" w:sz="0" w:space="0" w:color="auto" w:frame="1"/>
          </w:rPr>
          <w:t>.</w:t>
        </w:r>
        <w:proofErr w:type="spellStart"/>
        <w:r w:rsidRPr="008F3765">
          <w:rPr>
            <w:rStyle w:val="a4"/>
            <w:rFonts w:ascii="Arial" w:hAnsi="Arial" w:cs="Arial"/>
            <w:b/>
            <w:bCs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Pr="008F3765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,  +7-985-644-80-90</w:t>
      </w:r>
    </w:p>
    <w:p w:rsidR="00C1252B" w:rsidRDefault="00C1252B" w:rsidP="00C1252B">
      <w:pPr>
        <w:pStyle w:val="a3"/>
        <w:shd w:val="clear" w:color="auto" w:fill="FFFFFF"/>
        <w:spacing w:before="0" w:after="0" w:line="595" w:lineRule="atLeast"/>
        <w:jc w:val="both"/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</w:pPr>
      <w:r w:rsidRPr="00326593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Новости по Аккредитации от</w:t>
      </w:r>
      <w:r w:rsidR="00177B16" w:rsidRPr="00326593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 xml:space="preserve"> </w:t>
      </w:r>
      <w:r w:rsidR="00504806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28</w:t>
      </w:r>
      <w:r w:rsidR="00177B16" w:rsidRPr="00326593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.1</w:t>
      </w:r>
      <w:r w:rsidR="00504806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0</w:t>
      </w:r>
      <w:bookmarkStart w:id="0" w:name="_GoBack"/>
      <w:bookmarkEnd w:id="0"/>
      <w:r w:rsidR="00177B16" w:rsidRPr="00326593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.20</w:t>
      </w:r>
      <w:r w:rsidRPr="00326593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22</w:t>
      </w:r>
    </w:p>
    <w:p w:rsidR="00410865" w:rsidRDefault="00410865" w:rsidP="00410865">
      <w:pPr>
        <w:pStyle w:val="a3"/>
        <w:shd w:val="clear" w:color="auto" w:fill="FFFFFF"/>
        <w:spacing w:before="0" w:after="0" w:line="434" w:lineRule="atLeast"/>
        <w:jc w:val="both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1декабря Министерство Здравоохранения в</w:t>
      </w:r>
      <w:hyperlink r:id="rId7" w:history="1">
        <w:r>
          <w:rPr>
            <w:rStyle w:val="a4"/>
            <w:rFonts w:ascii="Arial" w:hAnsi="Arial" w:cs="Arial"/>
            <w:b/>
            <w:bCs/>
            <w:color w:val="608AC8"/>
            <w:sz w:val="34"/>
            <w:szCs w:val="34"/>
            <w:bdr w:val="none" w:sz="0" w:space="0" w:color="auto" w:frame="1"/>
          </w:rPr>
          <w:t> официальном письме</w:t>
        </w:r>
      </w:hyperlink>
      <w:r>
        <w:rPr>
          <w:rFonts w:ascii="Arial" w:hAnsi="Arial" w:cs="Arial"/>
          <w:color w:val="111111"/>
          <w:sz w:val="34"/>
          <w:szCs w:val="34"/>
        </w:rPr>
        <w:t xml:space="preserve">, сообщило о принятии пакета предложений, разработанных лабораторным сообществом к процедуре аккредитации и допуска к работе по специальности. Выражаем признательность Департаменту медицинского образования и кадровой политики в здравоохранении Минздрава России, возглавляемому </w:t>
      </w:r>
      <w:proofErr w:type="spellStart"/>
      <w:r>
        <w:rPr>
          <w:rFonts w:ascii="Arial" w:hAnsi="Arial" w:cs="Arial"/>
          <w:color w:val="111111"/>
          <w:sz w:val="34"/>
          <w:szCs w:val="34"/>
        </w:rPr>
        <w:t>Летниковой</w:t>
      </w:r>
      <w:proofErr w:type="spellEnd"/>
      <w:r>
        <w:rPr>
          <w:rFonts w:ascii="Arial" w:hAnsi="Arial" w:cs="Arial"/>
          <w:color w:val="111111"/>
          <w:sz w:val="34"/>
          <w:szCs w:val="34"/>
        </w:rPr>
        <w:t xml:space="preserve"> Людмилой Ивановной, за то, что </w:t>
      </w:r>
      <w:r>
        <w:rPr>
          <w:rFonts w:ascii="Arial" w:hAnsi="Arial" w:cs="Arial"/>
          <w:b/>
          <w:bCs/>
          <w:color w:val="111111"/>
          <w:sz w:val="34"/>
          <w:szCs w:val="34"/>
          <w:bdr w:val="none" w:sz="0" w:space="0" w:color="auto" w:frame="1"/>
        </w:rPr>
        <w:t>голос Федерации лабораторной медицины и Профильной комиссии по КЛД Минздрава России был услышан,  и, наконец удалось серьезно продвинуться в решении проблемы биологов</w:t>
      </w:r>
      <w:r>
        <w:rPr>
          <w:rFonts w:ascii="Arial" w:hAnsi="Arial" w:cs="Arial"/>
          <w:color w:val="111111"/>
          <w:sz w:val="34"/>
          <w:szCs w:val="34"/>
        </w:rPr>
        <w:t>, многие годы сталкивающихся с большими трудностями в вопросах допуска к профессиональной деятельности.</w:t>
      </w:r>
    </w:p>
    <w:p w:rsidR="00410865" w:rsidRDefault="00410865" w:rsidP="00410865">
      <w:pPr>
        <w:pStyle w:val="a3"/>
        <w:shd w:val="clear" w:color="auto" w:fill="FFFFFF"/>
        <w:spacing w:before="0" w:after="0" w:line="434" w:lineRule="atLeast"/>
        <w:jc w:val="both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Сложно переоценить значимость наступающих изменений, вводимых новым приказом Министерства здравоохранения Российской Федерации </w:t>
      </w:r>
      <w:r>
        <w:rPr>
          <w:rFonts w:ascii="Arial" w:hAnsi="Arial" w:cs="Arial"/>
          <w:b/>
          <w:bCs/>
          <w:color w:val="111111"/>
          <w:sz w:val="34"/>
          <w:szCs w:val="34"/>
          <w:bdr w:val="none" w:sz="0" w:space="0" w:color="auto" w:frame="1"/>
        </w:rPr>
        <w:t xml:space="preserve">от 28 октября 2022 г. № 709н «Об утверждении Положения об </w:t>
      </w:r>
      <w:r>
        <w:rPr>
          <w:rFonts w:ascii="Arial" w:hAnsi="Arial" w:cs="Arial"/>
          <w:b/>
          <w:bCs/>
          <w:color w:val="111111"/>
          <w:sz w:val="34"/>
          <w:szCs w:val="34"/>
          <w:bdr w:val="none" w:sz="0" w:space="0" w:color="auto" w:frame="1"/>
        </w:rPr>
        <w:lastRenderedPageBreak/>
        <w:t>аккредитации специалистов»</w:t>
      </w:r>
      <w:r w:rsidR="008F3765">
        <w:rPr>
          <w:rFonts w:ascii="Arial" w:hAnsi="Arial" w:cs="Arial"/>
          <w:color w:val="111111"/>
          <w:sz w:val="34"/>
          <w:szCs w:val="34"/>
        </w:rPr>
        <w:t>,</w:t>
      </w:r>
      <w:r>
        <w:rPr>
          <w:rFonts w:ascii="Arial" w:hAnsi="Arial" w:cs="Arial"/>
          <w:color w:val="111111"/>
          <w:sz w:val="34"/>
          <w:szCs w:val="34"/>
        </w:rPr>
        <w:t xml:space="preserve"> зарегистрированным Минюстом России 30 ноября 2022 года.</w:t>
      </w:r>
    </w:p>
    <w:p w:rsidR="00410865" w:rsidRDefault="00410865" w:rsidP="00410865">
      <w:pPr>
        <w:pStyle w:val="a3"/>
        <w:shd w:val="clear" w:color="auto" w:fill="FFFFFF"/>
        <w:spacing w:line="434" w:lineRule="atLeast"/>
        <w:jc w:val="both"/>
        <w:rPr>
          <w:rFonts w:ascii="Arial" w:hAnsi="Arial" w:cs="Arial"/>
          <w:color w:val="111111"/>
          <w:sz w:val="34"/>
          <w:szCs w:val="34"/>
        </w:rPr>
      </w:pPr>
      <w:r>
        <w:rPr>
          <w:rFonts w:ascii="Arial" w:hAnsi="Arial" w:cs="Arial"/>
          <w:color w:val="111111"/>
          <w:sz w:val="34"/>
          <w:szCs w:val="34"/>
        </w:rPr>
        <w:t>Событие, в наступлении которого сыграли очень значимую роль активная позиция и напряженный труд Вавиловой Татьяны Владимировны, Гольдберга Аркадия Станиславовича, </w:t>
      </w:r>
      <w:proofErr w:type="spellStart"/>
      <w:r>
        <w:rPr>
          <w:rFonts w:ascii="Arial" w:hAnsi="Arial" w:cs="Arial"/>
          <w:color w:val="111111"/>
          <w:sz w:val="34"/>
          <w:szCs w:val="34"/>
        </w:rPr>
        <w:t>Годкова</w:t>
      </w:r>
      <w:proofErr w:type="spellEnd"/>
      <w:r>
        <w:rPr>
          <w:rFonts w:ascii="Arial" w:hAnsi="Arial" w:cs="Arial"/>
          <w:color w:val="111111"/>
          <w:sz w:val="34"/>
          <w:szCs w:val="34"/>
        </w:rPr>
        <w:t xml:space="preserve"> Михаила Андреевича, Иванова Андрея Михайловича, Долгих Татьяны Ивановны, </w:t>
      </w:r>
      <w:proofErr w:type="spellStart"/>
      <w:r>
        <w:rPr>
          <w:rFonts w:ascii="Arial" w:hAnsi="Arial" w:cs="Arial"/>
          <w:color w:val="111111"/>
          <w:sz w:val="34"/>
          <w:szCs w:val="34"/>
        </w:rPr>
        <w:t>Гильманова</w:t>
      </w:r>
      <w:proofErr w:type="spellEnd"/>
      <w:r>
        <w:rPr>
          <w:rFonts w:ascii="Arial" w:hAnsi="Arial" w:cs="Arial"/>
          <w:color w:val="111111"/>
          <w:sz w:val="34"/>
          <w:szCs w:val="34"/>
        </w:rPr>
        <w:t xml:space="preserve"> Александра Жановича, Черныш Наталии Юрьевны и многих других коллег. Поздравляем и благодарим всех и каждого, кто принимал участие в разработке проектов, генерации замечаний и анализе поступающих предложений, в поиске оптимальных формулировок, удовлетворяющих требованиями всех заинтересованных сторон.</w:t>
      </w:r>
    </w:p>
    <w:p w:rsidR="00410865" w:rsidRPr="008F3765" w:rsidRDefault="00410865" w:rsidP="00410865">
      <w:pPr>
        <w:pStyle w:val="a3"/>
        <w:shd w:val="clear" w:color="auto" w:fill="FFFFFF"/>
        <w:spacing w:line="434" w:lineRule="atLeast"/>
        <w:jc w:val="both"/>
        <w:rPr>
          <w:rFonts w:ascii="Arial" w:hAnsi="Arial" w:cs="Arial"/>
          <w:b/>
          <w:bCs/>
          <w:color w:val="111111"/>
          <w:sz w:val="34"/>
          <w:szCs w:val="34"/>
        </w:rPr>
      </w:pPr>
      <w:r w:rsidRPr="008F3765">
        <w:rPr>
          <w:rFonts w:ascii="Arial" w:hAnsi="Arial" w:cs="Arial"/>
          <w:b/>
          <w:bCs/>
          <w:color w:val="111111"/>
          <w:sz w:val="34"/>
          <w:szCs w:val="34"/>
        </w:rPr>
        <w:t>Приказ вступает в силу с 1 января 2023 года и будет действовать до 1 января 2029 г. Этот приказ признает утратившим силу с 1 января 2023 года ведомственный приказ от 22 ноября 2022 г. № 1081н.</w:t>
      </w:r>
    </w:p>
    <w:p w:rsidR="00177B16" w:rsidRPr="00410865" w:rsidRDefault="00410865" w:rsidP="00C1252B">
      <w:pPr>
        <w:pStyle w:val="a3"/>
        <w:shd w:val="clear" w:color="auto" w:fill="FFFFFF"/>
        <w:spacing w:before="0" w:after="0" w:line="595" w:lineRule="atLeast"/>
        <w:jc w:val="both"/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</w:pPr>
      <w:r>
        <w:rPr>
          <w:rFonts w:ascii="Arial" w:hAnsi="Arial" w:cs="Arial"/>
          <w:b/>
          <w:bCs/>
          <w:color w:val="111111"/>
          <w:sz w:val="47"/>
          <w:szCs w:val="47"/>
          <w:bdr w:val="none" w:sz="0" w:space="0" w:color="auto" w:frame="1"/>
        </w:rPr>
        <w:t xml:space="preserve">  </w:t>
      </w:r>
      <w:r w:rsidR="00C1252B" w:rsidRPr="00410865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Основные новшества приказа</w:t>
      </w:r>
      <w:r w:rsidR="00177B16" w:rsidRPr="00410865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 xml:space="preserve"> МЗ</w:t>
      </w:r>
      <w:r w:rsidR="00C1252B" w:rsidRPr="00410865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 xml:space="preserve"> </w:t>
      </w:r>
    </w:p>
    <w:p w:rsidR="008F3765" w:rsidRDefault="00C1252B" w:rsidP="00C1252B">
      <w:pPr>
        <w:pStyle w:val="a3"/>
        <w:shd w:val="clear" w:color="auto" w:fill="FFFFFF"/>
        <w:spacing w:before="0" w:after="0"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b/>
          <w:bCs/>
          <w:color w:val="111111"/>
          <w:sz w:val="47"/>
          <w:szCs w:val="47"/>
          <w:bdr w:val="none" w:sz="0" w:space="0" w:color="auto" w:frame="1"/>
        </w:rPr>
        <w:t>№ 709н</w:t>
      </w:r>
      <w:r w:rsidR="008F3765">
        <w:rPr>
          <w:rFonts w:ascii="Arial" w:hAnsi="Arial" w:cs="Arial"/>
          <w:b/>
          <w:bCs/>
          <w:color w:val="111111"/>
          <w:sz w:val="47"/>
          <w:szCs w:val="47"/>
          <w:bdr w:val="none" w:sz="0" w:space="0" w:color="auto" w:frame="1"/>
        </w:rPr>
        <w:t xml:space="preserve"> от 28.10.2022</w:t>
      </w:r>
      <w:r>
        <w:rPr>
          <w:rFonts w:ascii="Arial" w:hAnsi="Arial" w:cs="Arial"/>
          <w:color w:val="111111"/>
          <w:sz w:val="47"/>
          <w:szCs w:val="47"/>
        </w:rPr>
        <w:t> </w:t>
      </w:r>
      <w:r w:rsidR="00177B16">
        <w:rPr>
          <w:rFonts w:ascii="Arial" w:hAnsi="Arial" w:cs="Arial"/>
          <w:color w:val="111111"/>
          <w:sz w:val="47"/>
          <w:szCs w:val="47"/>
        </w:rPr>
        <w:t xml:space="preserve"> с </w:t>
      </w:r>
      <w:r w:rsidR="00177B16" w:rsidRPr="00177B16">
        <w:rPr>
          <w:rFonts w:ascii="Arial" w:hAnsi="Arial" w:cs="Arial"/>
          <w:b/>
          <w:color w:val="111111"/>
          <w:sz w:val="47"/>
          <w:szCs w:val="47"/>
        </w:rPr>
        <w:t>1.01.2023 по 1.01.2029г</w:t>
      </w:r>
      <w:r w:rsidR="00177B16">
        <w:rPr>
          <w:rFonts w:ascii="Arial" w:hAnsi="Arial" w:cs="Arial"/>
          <w:color w:val="111111"/>
          <w:sz w:val="47"/>
          <w:szCs w:val="47"/>
        </w:rPr>
        <w:t xml:space="preserve">. </w:t>
      </w:r>
      <w:r>
        <w:rPr>
          <w:rFonts w:ascii="Arial" w:hAnsi="Arial" w:cs="Arial"/>
          <w:color w:val="111111"/>
          <w:sz w:val="47"/>
          <w:szCs w:val="47"/>
        </w:rPr>
        <w:t>отметила секретарь Профильной комиссии по КЛД Минздрава России д.м.н. Долгих Татьяна Ивановна</w:t>
      </w:r>
      <w:r w:rsidR="008F3765">
        <w:rPr>
          <w:rFonts w:ascii="Arial" w:hAnsi="Arial" w:cs="Arial"/>
          <w:color w:val="111111"/>
          <w:sz w:val="47"/>
          <w:szCs w:val="47"/>
        </w:rPr>
        <w:t xml:space="preserve">. </w:t>
      </w:r>
    </w:p>
    <w:p w:rsidR="008F3765" w:rsidRDefault="008F3765" w:rsidP="00C1252B">
      <w:pPr>
        <w:pStyle w:val="a3"/>
        <w:shd w:val="clear" w:color="auto" w:fill="FFFFFF"/>
        <w:spacing w:before="0" w:after="0"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</w:p>
    <w:p w:rsidR="00177B16" w:rsidRDefault="008F3765" w:rsidP="00C1252B">
      <w:pPr>
        <w:pStyle w:val="a3"/>
        <w:shd w:val="clear" w:color="auto" w:fill="FFFFFF"/>
        <w:spacing w:before="0" w:after="0"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lastRenderedPageBreak/>
        <w:t>Кафедра  КЛД и ПА Академии ФНКЦ ФМБА России добавила свои комментарии:</w:t>
      </w:r>
      <w:r w:rsidR="00177B16">
        <w:rPr>
          <w:rFonts w:ascii="Arial" w:hAnsi="Arial" w:cs="Arial"/>
          <w:color w:val="111111"/>
          <w:sz w:val="47"/>
          <w:szCs w:val="47"/>
        </w:rPr>
        <w:t xml:space="preserve"> </w:t>
      </w:r>
    </w:p>
    <w:p w:rsidR="00177B16" w:rsidRDefault="00C1252B" w:rsidP="00177B16">
      <w:pPr>
        <w:pStyle w:val="a3"/>
        <w:numPr>
          <w:ilvl w:val="0"/>
          <w:numId w:val="1"/>
        </w:numPr>
        <w:shd w:val="clear" w:color="auto" w:fill="FFFFFF"/>
        <w:spacing w:before="0" w:after="0"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 w:rsidRPr="00177B16">
        <w:rPr>
          <w:rFonts w:ascii="Arial" w:hAnsi="Arial" w:cs="Arial"/>
          <w:b/>
          <w:color w:val="C00000"/>
          <w:sz w:val="47"/>
          <w:szCs w:val="47"/>
        </w:rPr>
        <w:t>Возможность подачи документов на первичную и первичную специализированную аккредитацию</w:t>
      </w:r>
      <w:r>
        <w:rPr>
          <w:rFonts w:ascii="Arial" w:hAnsi="Arial" w:cs="Arial"/>
          <w:color w:val="111111"/>
          <w:sz w:val="47"/>
          <w:szCs w:val="47"/>
        </w:rPr>
        <w:t xml:space="preserve"> как в бумажном виде, так и с </w:t>
      </w:r>
      <w:r w:rsidRPr="00177B16">
        <w:rPr>
          <w:rFonts w:ascii="Arial" w:hAnsi="Arial" w:cs="Arial"/>
          <w:b/>
          <w:color w:val="C00000"/>
          <w:sz w:val="47"/>
          <w:szCs w:val="47"/>
        </w:rPr>
        <w:t>использованием цифровых решений (</w:t>
      </w:r>
      <w:hyperlink r:id="rId8" w:history="1">
        <w:r w:rsidR="00177B16" w:rsidRPr="00177B16">
          <w:rPr>
            <w:rStyle w:val="a4"/>
            <w:rFonts w:ascii="Arial" w:hAnsi="Arial" w:cs="Arial"/>
            <w:b/>
            <w:color w:val="C00000"/>
            <w:sz w:val="47"/>
            <w:szCs w:val="47"/>
            <w:lang w:val="en-US"/>
          </w:rPr>
          <w:t>www</w:t>
        </w:r>
        <w:r w:rsidR="00177B16" w:rsidRPr="00177B16">
          <w:rPr>
            <w:rStyle w:val="a4"/>
            <w:rFonts w:ascii="Arial" w:hAnsi="Arial" w:cs="Arial"/>
            <w:b/>
            <w:color w:val="C00000"/>
            <w:sz w:val="47"/>
            <w:szCs w:val="47"/>
          </w:rPr>
          <w:t>.</w:t>
        </w:r>
        <w:proofErr w:type="spellStart"/>
        <w:r w:rsidR="00177B16" w:rsidRPr="00177B16">
          <w:rPr>
            <w:rStyle w:val="a4"/>
            <w:rFonts w:ascii="Arial" w:hAnsi="Arial" w:cs="Arial"/>
            <w:b/>
            <w:color w:val="C00000"/>
            <w:sz w:val="47"/>
            <w:szCs w:val="47"/>
            <w:lang w:val="en-US"/>
          </w:rPr>
          <w:t>frmr</w:t>
        </w:r>
        <w:proofErr w:type="spellEnd"/>
        <w:r w:rsidR="00177B16" w:rsidRPr="00177B16">
          <w:rPr>
            <w:rStyle w:val="a4"/>
            <w:rFonts w:ascii="Arial" w:hAnsi="Arial" w:cs="Arial"/>
            <w:b/>
            <w:color w:val="C00000"/>
            <w:sz w:val="47"/>
            <w:szCs w:val="47"/>
          </w:rPr>
          <w:t>.</w:t>
        </w:r>
        <w:proofErr w:type="spellStart"/>
        <w:r w:rsidR="00177B16" w:rsidRPr="00177B16">
          <w:rPr>
            <w:rStyle w:val="a4"/>
            <w:rFonts w:ascii="Arial" w:hAnsi="Arial" w:cs="Arial"/>
            <w:b/>
            <w:color w:val="C00000"/>
            <w:sz w:val="47"/>
            <w:szCs w:val="47"/>
            <w:lang w:val="en-US"/>
          </w:rPr>
          <w:t>ru</w:t>
        </w:r>
        <w:proofErr w:type="spellEnd"/>
      </w:hyperlink>
      <w:r w:rsidR="00177B16" w:rsidRPr="00177B16">
        <w:rPr>
          <w:rFonts w:ascii="Arial" w:hAnsi="Arial" w:cs="Arial"/>
          <w:b/>
          <w:color w:val="C00000"/>
          <w:sz w:val="47"/>
          <w:szCs w:val="47"/>
        </w:rPr>
        <w:t xml:space="preserve"> - </w:t>
      </w:r>
      <w:r w:rsidRPr="00177B16">
        <w:rPr>
          <w:rFonts w:ascii="Arial" w:hAnsi="Arial" w:cs="Arial"/>
          <w:b/>
          <w:color w:val="C00000"/>
          <w:sz w:val="47"/>
          <w:szCs w:val="47"/>
        </w:rPr>
        <w:t>ФРМР ЕГИСЗ/Единый портал госуслуг</w:t>
      </w:r>
      <w:r>
        <w:rPr>
          <w:rFonts w:ascii="Arial" w:hAnsi="Arial" w:cs="Arial"/>
          <w:color w:val="111111"/>
          <w:sz w:val="47"/>
          <w:szCs w:val="47"/>
        </w:rPr>
        <w:t>)</w:t>
      </w:r>
      <w:r w:rsidR="00177B16">
        <w:rPr>
          <w:rFonts w:ascii="Arial" w:hAnsi="Arial" w:cs="Arial"/>
          <w:color w:val="111111"/>
          <w:sz w:val="47"/>
          <w:szCs w:val="47"/>
        </w:rPr>
        <w:t xml:space="preserve"> – исходно данные о каждом медике формируем Отдел кадров ЛПУ (и государственные, и коммерческие).</w:t>
      </w:r>
    </w:p>
    <w:p w:rsidR="00177B16" w:rsidRDefault="008F3765" w:rsidP="008F3765">
      <w:pPr>
        <w:pStyle w:val="a3"/>
        <w:shd w:val="clear" w:color="auto" w:fill="FFFFFF"/>
        <w:spacing w:before="0" w:after="0" w:line="595" w:lineRule="atLeast"/>
        <w:ind w:left="-142"/>
        <w:jc w:val="both"/>
        <w:rPr>
          <w:rFonts w:ascii="Arial" w:hAnsi="Arial" w:cs="Arial"/>
          <w:color w:val="111111"/>
          <w:sz w:val="47"/>
          <w:szCs w:val="47"/>
        </w:rPr>
      </w:pPr>
      <w:r w:rsidRPr="008F3765">
        <w:rPr>
          <w:rFonts w:ascii="Arial" w:hAnsi="Arial" w:cs="Arial"/>
          <w:i/>
          <w:iCs/>
          <w:color w:val="111111"/>
          <w:sz w:val="47"/>
          <w:szCs w:val="47"/>
        </w:rPr>
        <w:t xml:space="preserve">Ремарки кафедры. </w:t>
      </w:r>
      <w:r>
        <w:rPr>
          <w:rFonts w:ascii="Arial" w:hAnsi="Arial" w:cs="Arial"/>
          <w:i/>
          <w:iCs/>
          <w:color w:val="111111"/>
          <w:sz w:val="47"/>
          <w:szCs w:val="47"/>
        </w:rPr>
        <w:t>1.</w:t>
      </w:r>
      <w:r w:rsidRPr="008F3765">
        <w:rPr>
          <w:rFonts w:ascii="Arial" w:hAnsi="Arial" w:cs="Arial"/>
          <w:i/>
          <w:iCs/>
          <w:color w:val="111111"/>
          <w:sz w:val="47"/>
          <w:szCs w:val="47"/>
        </w:rPr>
        <w:t>Выяснить и</w:t>
      </w:r>
      <w:r w:rsidR="00177B16" w:rsidRPr="008F3765">
        <w:rPr>
          <w:rFonts w:ascii="Arial" w:hAnsi="Arial" w:cs="Arial"/>
          <w:i/>
          <w:iCs/>
          <w:color w:val="111111"/>
          <w:sz w:val="47"/>
          <w:szCs w:val="47"/>
        </w:rPr>
        <w:t xml:space="preserve">нформацию </w:t>
      </w:r>
      <w:r w:rsidRPr="008F3765">
        <w:rPr>
          <w:rFonts w:ascii="Arial" w:hAnsi="Arial" w:cs="Arial"/>
          <w:i/>
          <w:iCs/>
          <w:color w:val="111111"/>
          <w:sz w:val="47"/>
          <w:szCs w:val="47"/>
        </w:rPr>
        <w:t xml:space="preserve">лично </w:t>
      </w:r>
      <w:r w:rsidR="00177B16" w:rsidRPr="008F3765">
        <w:rPr>
          <w:rFonts w:ascii="Arial" w:hAnsi="Arial" w:cs="Arial"/>
          <w:i/>
          <w:iCs/>
          <w:color w:val="111111"/>
          <w:sz w:val="47"/>
          <w:szCs w:val="47"/>
        </w:rPr>
        <w:t>о себе – есть ли Вы там – получить исходно в Отделе кадров. Если Вы есть, то по новому приказу из своего личного кабинета там можно все данные послать</w:t>
      </w:r>
      <w:r w:rsidR="00177B16">
        <w:rPr>
          <w:rFonts w:ascii="Arial" w:hAnsi="Arial" w:cs="Arial"/>
          <w:color w:val="111111"/>
          <w:sz w:val="47"/>
          <w:szCs w:val="47"/>
        </w:rPr>
        <w:t xml:space="preserve"> на аккредитацию.</w:t>
      </w:r>
    </w:p>
    <w:p w:rsidR="00177B16" w:rsidRPr="003022A6" w:rsidRDefault="008F3765" w:rsidP="001731CD">
      <w:pPr>
        <w:pStyle w:val="a3"/>
        <w:shd w:val="clear" w:color="auto" w:fill="FFFFFF"/>
        <w:spacing w:before="0" w:after="0" w:line="595" w:lineRule="atLeast"/>
        <w:ind w:left="142"/>
        <w:jc w:val="both"/>
        <w:rPr>
          <w:rFonts w:ascii="Arial" w:hAnsi="Arial" w:cs="Arial"/>
          <w:i/>
          <w:iCs/>
          <w:color w:val="111111"/>
          <w:sz w:val="47"/>
          <w:szCs w:val="47"/>
        </w:rPr>
      </w:pPr>
      <w:r w:rsidRPr="003022A6">
        <w:rPr>
          <w:rFonts w:ascii="Arial" w:hAnsi="Arial" w:cs="Arial"/>
          <w:i/>
          <w:iCs/>
          <w:color w:val="111111"/>
          <w:sz w:val="47"/>
          <w:szCs w:val="47"/>
        </w:rPr>
        <w:t>2. Узнать в отделе кадров - м</w:t>
      </w:r>
      <w:r w:rsidR="00177B16" w:rsidRPr="003022A6">
        <w:rPr>
          <w:rFonts w:ascii="Arial" w:hAnsi="Arial" w:cs="Arial"/>
          <w:i/>
          <w:iCs/>
          <w:color w:val="111111"/>
          <w:sz w:val="47"/>
          <w:szCs w:val="47"/>
        </w:rPr>
        <w:t xml:space="preserve">ожете ли вы сами внести на портал ФРМР  свои </w:t>
      </w:r>
      <w:r w:rsidR="00177B16" w:rsidRPr="003022A6">
        <w:rPr>
          <w:rFonts w:ascii="Arial" w:hAnsi="Arial" w:cs="Arial"/>
          <w:i/>
          <w:iCs/>
          <w:color w:val="111111"/>
          <w:sz w:val="47"/>
          <w:szCs w:val="47"/>
        </w:rPr>
        <w:lastRenderedPageBreak/>
        <w:t xml:space="preserve">данные </w:t>
      </w:r>
      <w:r w:rsidR="003022A6">
        <w:rPr>
          <w:rFonts w:ascii="Arial" w:hAnsi="Arial" w:cs="Arial"/>
          <w:i/>
          <w:iCs/>
          <w:color w:val="111111"/>
          <w:sz w:val="47"/>
          <w:szCs w:val="47"/>
        </w:rPr>
        <w:t xml:space="preserve"> или это  сделает отдел кадров или под контролем его инспектора</w:t>
      </w:r>
      <w:r w:rsidR="00177B16" w:rsidRPr="003022A6">
        <w:rPr>
          <w:rFonts w:ascii="Arial" w:hAnsi="Arial" w:cs="Arial"/>
          <w:i/>
          <w:iCs/>
          <w:color w:val="111111"/>
          <w:sz w:val="47"/>
          <w:szCs w:val="47"/>
        </w:rPr>
        <w:t>?</w:t>
      </w:r>
    </w:p>
    <w:p w:rsidR="003022A6" w:rsidRDefault="003022A6" w:rsidP="001731CD">
      <w:pPr>
        <w:pStyle w:val="a3"/>
        <w:shd w:val="clear" w:color="auto" w:fill="FFFFFF"/>
        <w:spacing w:before="0" w:after="0" w:line="595" w:lineRule="atLeast"/>
        <w:ind w:hanging="142"/>
        <w:jc w:val="both"/>
        <w:rPr>
          <w:rFonts w:ascii="Arial" w:hAnsi="Arial" w:cs="Arial"/>
          <w:i/>
          <w:iCs/>
          <w:color w:val="111111"/>
          <w:sz w:val="44"/>
          <w:szCs w:val="44"/>
        </w:rPr>
      </w:pPr>
      <w:r w:rsidRPr="003022A6">
        <w:rPr>
          <w:rFonts w:ascii="Arial" w:hAnsi="Arial" w:cs="Arial"/>
          <w:i/>
          <w:iCs/>
          <w:color w:val="111111"/>
          <w:sz w:val="47"/>
          <w:szCs w:val="47"/>
        </w:rPr>
        <w:t xml:space="preserve">3. </w:t>
      </w:r>
      <w:r w:rsidR="00177B16" w:rsidRPr="003022A6">
        <w:rPr>
          <w:rFonts w:ascii="Arial" w:hAnsi="Arial" w:cs="Arial"/>
          <w:i/>
          <w:iCs/>
          <w:color w:val="111111"/>
          <w:sz w:val="44"/>
          <w:szCs w:val="44"/>
        </w:rPr>
        <w:t>Кого может НЕ быть</w:t>
      </w:r>
      <w:r w:rsidRPr="003022A6">
        <w:rPr>
          <w:rFonts w:ascii="Arial" w:hAnsi="Arial" w:cs="Arial"/>
          <w:i/>
          <w:iCs/>
          <w:color w:val="111111"/>
          <w:sz w:val="44"/>
          <w:szCs w:val="44"/>
        </w:rPr>
        <w:t xml:space="preserve"> на портале </w:t>
      </w:r>
      <w:hyperlink r:id="rId9" w:history="1">
        <w:r w:rsidRPr="003022A6">
          <w:rPr>
            <w:rStyle w:val="a4"/>
            <w:rFonts w:ascii="Arial" w:hAnsi="Arial" w:cs="Arial"/>
            <w:i/>
            <w:iCs/>
            <w:sz w:val="44"/>
            <w:szCs w:val="44"/>
            <w:lang w:val="en-US"/>
          </w:rPr>
          <w:t>www</w:t>
        </w:r>
        <w:r w:rsidRPr="003022A6">
          <w:rPr>
            <w:rStyle w:val="a4"/>
            <w:rFonts w:ascii="Arial" w:hAnsi="Arial" w:cs="Arial"/>
            <w:i/>
            <w:iCs/>
            <w:sz w:val="44"/>
            <w:szCs w:val="44"/>
          </w:rPr>
          <w:t>.</w:t>
        </w:r>
        <w:proofErr w:type="spellStart"/>
        <w:r w:rsidRPr="003022A6">
          <w:rPr>
            <w:rStyle w:val="a4"/>
            <w:rFonts w:ascii="Arial" w:hAnsi="Arial" w:cs="Arial"/>
            <w:i/>
            <w:iCs/>
            <w:sz w:val="44"/>
            <w:szCs w:val="44"/>
            <w:lang w:val="en-US"/>
          </w:rPr>
          <w:t>frmr</w:t>
        </w:r>
        <w:proofErr w:type="spellEnd"/>
        <w:r w:rsidRPr="003022A6">
          <w:rPr>
            <w:rStyle w:val="a4"/>
            <w:rFonts w:ascii="Arial" w:hAnsi="Arial" w:cs="Arial"/>
            <w:i/>
            <w:iCs/>
            <w:sz w:val="44"/>
            <w:szCs w:val="44"/>
          </w:rPr>
          <w:t>.</w:t>
        </w:r>
        <w:proofErr w:type="spellStart"/>
        <w:r w:rsidRPr="003022A6">
          <w:rPr>
            <w:rStyle w:val="a4"/>
            <w:rFonts w:ascii="Arial" w:hAnsi="Arial" w:cs="Arial"/>
            <w:i/>
            <w:iCs/>
            <w:sz w:val="44"/>
            <w:szCs w:val="44"/>
            <w:lang w:val="en-US"/>
          </w:rPr>
          <w:t>ru</w:t>
        </w:r>
        <w:proofErr w:type="spellEnd"/>
      </w:hyperlink>
      <w:r w:rsidRPr="003022A6">
        <w:rPr>
          <w:rFonts w:ascii="Arial" w:hAnsi="Arial" w:cs="Arial"/>
          <w:i/>
          <w:iCs/>
          <w:color w:val="111111"/>
          <w:sz w:val="44"/>
          <w:szCs w:val="44"/>
        </w:rPr>
        <w:t xml:space="preserve"> (ФРМР)? Б</w:t>
      </w:r>
      <w:r w:rsidR="00177B16" w:rsidRPr="003022A6">
        <w:rPr>
          <w:rFonts w:ascii="Arial" w:hAnsi="Arial" w:cs="Arial"/>
          <w:i/>
          <w:iCs/>
          <w:color w:val="111111"/>
          <w:sz w:val="44"/>
          <w:szCs w:val="44"/>
        </w:rPr>
        <w:t>иологов КЛД. Терпеливо ждем. Или активируем процесс попадания себя на портал ФРМР</w:t>
      </w:r>
      <w:r w:rsidRPr="003022A6">
        <w:rPr>
          <w:rFonts w:ascii="Arial" w:hAnsi="Arial" w:cs="Arial"/>
          <w:i/>
          <w:iCs/>
          <w:color w:val="111111"/>
          <w:sz w:val="44"/>
          <w:szCs w:val="44"/>
        </w:rPr>
        <w:t xml:space="preserve"> сами</w:t>
      </w:r>
      <w:r>
        <w:rPr>
          <w:rFonts w:ascii="Arial" w:hAnsi="Arial" w:cs="Arial"/>
          <w:i/>
          <w:iCs/>
          <w:color w:val="111111"/>
          <w:sz w:val="44"/>
          <w:szCs w:val="44"/>
        </w:rPr>
        <w:t xml:space="preserve"> после консультаций с отделом кадров</w:t>
      </w:r>
      <w:r w:rsidR="00177B16" w:rsidRPr="003022A6">
        <w:rPr>
          <w:rFonts w:ascii="Arial" w:hAnsi="Arial" w:cs="Arial"/>
          <w:i/>
          <w:iCs/>
          <w:color w:val="111111"/>
          <w:sz w:val="44"/>
          <w:szCs w:val="44"/>
        </w:rPr>
        <w:t>.</w:t>
      </w:r>
    </w:p>
    <w:p w:rsidR="001731CD" w:rsidRDefault="00C1252B" w:rsidP="001731CD">
      <w:pPr>
        <w:pStyle w:val="a3"/>
        <w:shd w:val="clear" w:color="auto" w:fill="FFFFFF"/>
        <w:spacing w:before="0" w:after="0" w:line="595" w:lineRule="atLeast"/>
        <w:ind w:hanging="142"/>
        <w:jc w:val="both"/>
        <w:rPr>
          <w:rFonts w:ascii="Arial" w:hAnsi="Arial" w:cs="Arial"/>
          <w:color w:val="111111"/>
          <w:sz w:val="47"/>
          <w:szCs w:val="47"/>
        </w:rPr>
      </w:pPr>
      <w:r w:rsidRPr="003022A6">
        <w:rPr>
          <w:rFonts w:ascii="Arial" w:hAnsi="Arial" w:cs="Arial"/>
          <w:color w:val="111111"/>
          <w:sz w:val="44"/>
          <w:szCs w:val="44"/>
        </w:rPr>
        <w:br/>
        <w:t>2) </w:t>
      </w:r>
      <w:r w:rsidRPr="003022A6">
        <w:rPr>
          <w:rFonts w:ascii="Arial" w:hAnsi="Arial" w:cs="Arial"/>
          <w:b/>
          <w:bCs/>
          <w:color w:val="C00000"/>
          <w:sz w:val="44"/>
          <w:szCs w:val="44"/>
          <w:bdr w:val="none" w:sz="0" w:space="0" w:color="auto" w:frame="1"/>
        </w:rPr>
        <w:t xml:space="preserve">Специалисты с </w:t>
      </w:r>
      <w:r w:rsidR="00177B16" w:rsidRPr="003022A6">
        <w:rPr>
          <w:rFonts w:ascii="Arial" w:hAnsi="Arial" w:cs="Arial"/>
          <w:b/>
          <w:bCs/>
          <w:color w:val="C00000"/>
          <w:sz w:val="44"/>
          <w:szCs w:val="44"/>
          <w:bdr w:val="none" w:sz="0" w:space="0" w:color="auto" w:frame="1"/>
        </w:rPr>
        <w:t xml:space="preserve">высшим </w:t>
      </w:r>
      <w:r w:rsidRPr="003022A6">
        <w:rPr>
          <w:rFonts w:ascii="Arial" w:hAnsi="Arial" w:cs="Arial"/>
          <w:b/>
          <w:bCs/>
          <w:color w:val="C00000"/>
          <w:sz w:val="44"/>
          <w:szCs w:val="44"/>
          <w:bdr w:val="none" w:sz="0" w:space="0" w:color="auto" w:frame="1"/>
        </w:rPr>
        <w:t>немедицинским образованием</w:t>
      </w:r>
      <w:r w:rsidRPr="003022A6">
        <w:rPr>
          <w:rFonts w:ascii="Arial" w:hAnsi="Arial" w:cs="Arial"/>
          <w:color w:val="111111"/>
          <w:sz w:val="44"/>
          <w:szCs w:val="44"/>
        </w:rPr>
        <w:t xml:space="preserve">, </w:t>
      </w:r>
      <w:r w:rsidRPr="003022A6">
        <w:rPr>
          <w:rFonts w:ascii="Arial" w:hAnsi="Arial" w:cs="Arial"/>
          <w:b/>
          <w:color w:val="C00000"/>
          <w:sz w:val="44"/>
          <w:szCs w:val="44"/>
        </w:rPr>
        <w:t>имеющие стаж на должностях медработников не менее пяти лет,</w:t>
      </w:r>
      <w:r w:rsidRPr="003022A6">
        <w:rPr>
          <w:rFonts w:ascii="Arial" w:hAnsi="Arial" w:cs="Arial"/>
          <w:color w:val="111111"/>
          <w:sz w:val="44"/>
          <w:szCs w:val="44"/>
        </w:rPr>
        <w:t xml:space="preserve"> получили право на допуск к работе через процедуру </w:t>
      </w:r>
      <w:r w:rsidRPr="003022A6">
        <w:rPr>
          <w:rFonts w:ascii="Arial" w:hAnsi="Arial" w:cs="Arial"/>
          <w:b/>
          <w:color w:val="C00000"/>
          <w:sz w:val="44"/>
          <w:szCs w:val="44"/>
        </w:rPr>
        <w:t>периодической</w:t>
      </w:r>
      <w:r w:rsidRPr="00177B16">
        <w:rPr>
          <w:rFonts w:ascii="Arial" w:hAnsi="Arial" w:cs="Arial"/>
          <w:b/>
          <w:color w:val="C00000"/>
          <w:sz w:val="47"/>
          <w:szCs w:val="47"/>
        </w:rPr>
        <w:t xml:space="preserve"> аккредитации, а не первичной специализированной (как сейчас</w:t>
      </w:r>
      <w:r w:rsidR="00177B16">
        <w:rPr>
          <w:rFonts w:ascii="Arial" w:hAnsi="Arial" w:cs="Arial"/>
          <w:b/>
          <w:color w:val="C00000"/>
          <w:sz w:val="47"/>
          <w:szCs w:val="47"/>
        </w:rPr>
        <w:t xml:space="preserve"> в Пр. 1081н от 2021г.</w:t>
      </w:r>
      <w:r>
        <w:rPr>
          <w:rFonts w:ascii="Arial" w:hAnsi="Arial" w:cs="Arial"/>
          <w:color w:val="111111"/>
          <w:sz w:val="47"/>
          <w:szCs w:val="47"/>
        </w:rPr>
        <w:t>)</w:t>
      </w:r>
      <w:r w:rsidR="003022A6">
        <w:rPr>
          <w:rFonts w:ascii="Arial" w:hAnsi="Arial" w:cs="Arial"/>
          <w:color w:val="111111"/>
          <w:sz w:val="47"/>
          <w:szCs w:val="47"/>
        </w:rPr>
        <w:t>.</w:t>
      </w:r>
    </w:p>
    <w:p w:rsidR="001731CD" w:rsidRDefault="001731CD" w:rsidP="001731CD">
      <w:pPr>
        <w:pStyle w:val="a3"/>
        <w:shd w:val="clear" w:color="auto" w:fill="FFFFFF"/>
        <w:spacing w:before="0" w:after="0" w:line="595" w:lineRule="atLeast"/>
        <w:ind w:left="-142" w:firstLine="142"/>
        <w:jc w:val="both"/>
        <w:rPr>
          <w:rFonts w:ascii="Arial" w:hAnsi="Arial" w:cs="Arial"/>
          <w:color w:val="111111"/>
          <w:sz w:val="47"/>
          <w:szCs w:val="47"/>
        </w:rPr>
      </w:pPr>
      <w:r w:rsidRPr="001731CD">
        <w:rPr>
          <w:rFonts w:ascii="Arial" w:hAnsi="Arial" w:cs="Arial"/>
          <w:b/>
          <w:color w:val="C00000"/>
          <w:sz w:val="47"/>
          <w:szCs w:val="47"/>
        </w:rPr>
        <w:t>Но необходимо иметь</w:t>
      </w:r>
      <w:r>
        <w:rPr>
          <w:rFonts w:ascii="Arial" w:hAnsi="Arial" w:cs="Arial"/>
          <w:color w:val="111111"/>
          <w:sz w:val="47"/>
          <w:szCs w:val="47"/>
        </w:rPr>
        <w:t xml:space="preserve">: запись в трудовой книжке  - </w:t>
      </w:r>
      <w:r w:rsidRPr="001731CD">
        <w:rPr>
          <w:rFonts w:ascii="Arial" w:hAnsi="Arial" w:cs="Arial"/>
          <w:color w:val="C00000"/>
          <w:sz w:val="47"/>
          <w:szCs w:val="47"/>
        </w:rPr>
        <w:t>биолог КЛД, врач-лаборант, врач КЛД</w:t>
      </w:r>
      <w:r>
        <w:rPr>
          <w:rFonts w:ascii="Arial" w:hAnsi="Arial" w:cs="Arial"/>
          <w:color w:val="111111"/>
          <w:sz w:val="47"/>
          <w:szCs w:val="47"/>
        </w:rPr>
        <w:t xml:space="preserve"> с непрерывным стажем 5 лет не менее</w:t>
      </w:r>
      <w:r w:rsidR="003022A6">
        <w:rPr>
          <w:rFonts w:ascii="Arial" w:hAnsi="Arial" w:cs="Arial"/>
          <w:color w:val="111111"/>
          <w:sz w:val="47"/>
          <w:szCs w:val="47"/>
        </w:rPr>
        <w:t xml:space="preserve"> и быть на портале ФРМР (см п.1)</w:t>
      </w:r>
      <w:r>
        <w:rPr>
          <w:rFonts w:ascii="Arial" w:hAnsi="Arial" w:cs="Arial"/>
          <w:color w:val="111111"/>
          <w:sz w:val="47"/>
          <w:szCs w:val="47"/>
        </w:rPr>
        <w:t>.</w:t>
      </w:r>
    </w:p>
    <w:p w:rsidR="00C1252B" w:rsidRDefault="001731CD" w:rsidP="001731CD">
      <w:pPr>
        <w:pStyle w:val="a3"/>
        <w:shd w:val="clear" w:color="auto" w:fill="FFFFFF"/>
        <w:spacing w:before="0" w:after="0" w:line="595" w:lineRule="atLeast"/>
        <w:ind w:left="-426" w:firstLine="142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b/>
          <w:color w:val="C00000"/>
          <w:sz w:val="47"/>
          <w:szCs w:val="47"/>
        </w:rPr>
        <w:lastRenderedPageBreak/>
        <w:t>Каждому специалисту с немедицинским образованием НАДО провести ревизию записи в трудовой книжке (Отдел кадров)</w:t>
      </w:r>
      <w:r w:rsidR="003022A6">
        <w:rPr>
          <w:rFonts w:ascii="Arial" w:hAnsi="Arial" w:cs="Arial"/>
          <w:b/>
          <w:color w:val="C00000"/>
          <w:sz w:val="47"/>
          <w:szCs w:val="47"/>
        </w:rPr>
        <w:t xml:space="preserve"> и наличия себя на портале ФРМР</w:t>
      </w:r>
      <w:r>
        <w:rPr>
          <w:rFonts w:ascii="Arial" w:hAnsi="Arial" w:cs="Arial"/>
          <w:b/>
          <w:color w:val="C00000"/>
          <w:sz w:val="47"/>
          <w:szCs w:val="47"/>
        </w:rPr>
        <w:t>.</w:t>
      </w:r>
      <w:r w:rsidR="00C1252B">
        <w:rPr>
          <w:rFonts w:ascii="Arial" w:hAnsi="Arial" w:cs="Arial"/>
          <w:color w:val="111111"/>
          <w:sz w:val="47"/>
          <w:szCs w:val="47"/>
        </w:rPr>
        <w:br/>
      </w:r>
      <w:r w:rsidR="00C1252B">
        <w:rPr>
          <w:rFonts w:ascii="Arial" w:hAnsi="Arial" w:cs="Arial"/>
          <w:color w:val="111111"/>
          <w:sz w:val="47"/>
          <w:szCs w:val="47"/>
        </w:rPr>
        <w:br/>
        <w:t>3) </w:t>
      </w:r>
      <w:r w:rsidR="00C1252B" w:rsidRPr="001731CD">
        <w:rPr>
          <w:rFonts w:ascii="Arial" w:hAnsi="Arial" w:cs="Arial"/>
          <w:b/>
          <w:bCs/>
          <w:color w:val="C00000"/>
          <w:sz w:val="47"/>
          <w:szCs w:val="47"/>
          <w:bdr w:val="none" w:sz="0" w:space="0" w:color="auto" w:frame="1"/>
        </w:rPr>
        <w:t>Периодическая аккредитация</w:t>
      </w:r>
      <w:r w:rsidR="00C1252B">
        <w:rPr>
          <w:rFonts w:ascii="Arial" w:hAnsi="Arial" w:cs="Arial"/>
          <w:b/>
          <w:bCs/>
          <w:color w:val="111111"/>
          <w:sz w:val="47"/>
          <w:szCs w:val="47"/>
          <w:bdr w:val="none" w:sz="0" w:space="0" w:color="auto" w:frame="1"/>
        </w:rPr>
        <w:t> </w:t>
      </w:r>
      <w:r w:rsidR="00C1252B">
        <w:rPr>
          <w:rFonts w:ascii="Arial" w:hAnsi="Arial" w:cs="Arial"/>
          <w:color w:val="111111"/>
          <w:sz w:val="47"/>
          <w:szCs w:val="47"/>
        </w:rPr>
        <w:t>— сохранены основные принципы проведения процедуры, действующие сегодня:</w:t>
      </w:r>
    </w:p>
    <w:p w:rsidR="001731CD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sz w:val="44"/>
          <w:szCs w:val="44"/>
        </w:rPr>
      </w:pPr>
      <w:r w:rsidRPr="001731CD">
        <w:rPr>
          <w:rFonts w:ascii="Arial" w:hAnsi="Arial" w:cs="Arial"/>
          <w:sz w:val="44"/>
          <w:szCs w:val="44"/>
        </w:rPr>
        <w:t>- по-пре</w:t>
      </w:r>
      <w:r w:rsidR="001731CD" w:rsidRPr="001731CD">
        <w:rPr>
          <w:rFonts w:ascii="Arial" w:hAnsi="Arial" w:cs="Arial"/>
          <w:sz w:val="44"/>
          <w:szCs w:val="44"/>
        </w:rPr>
        <w:t xml:space="preserve">жнему сохраняются </w:t>
      </w:r>
      <w:r w:rsidR="001731CD" w:rsidRPr="002D3E07">
        <w:rPr>
          <w:rFonts w:ascii="Arial" w:hAnsi="Arial" w:cs="Arial"/>
          <w:color w:val="C00000"/>
          <w:sz w:val="44"/>
          <w:szCs w:val="44"/>
        </w:rPr>
        <w:t>144 часа за 5</w:t>
      </w:r>
      <w:r w:rsidRPr="002D3E07">
        <w:rPr>
          <w:rFonts w:ascii="Arial" w:hAnsi="Arial" w:cs="Arial"/>
          <w:color w:val="C00000"/>
          <w:sz w:val="44"/>
          <w:szCs w:val="44"/>
        </w:rPr>
        <w:t>лет</w:t>
      </w:r>
      <w:r w:rsidR="001731CD" w:rsidRPr="001731CD">
        <w:rPr>
          <w:rFonts w:ascii="Arial" w:hAnsi="Arial" w:cs="Arial"/>
          <w:sz w:val="44"/>
          <w:szCs w:val="44"/>
        </w:rPr>
        <w:t xml:space="preserve"> в любом варианте набора часов –</w:t>
      </w:r>
    </w:p>
    <w:p w:rsidR="001731CD" w:rsidRPr="001731CD" w:rsidRDefault="001731CD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sz w:val="44"/>
          <w:szCs w:val="44"/>
        </w:rPr>
      </w:pPr>
      <w:r w:rsidRPr="001731CD">
        <w:rPr>
          <w:rFonts w:ascii="Arial" w:hAnsi="Arial" w:cs="Arial"/>
          <w:sz w:val="44"/>
          <w:szCs w:val="44"/>
        </w:rPr>
        <w:t xml:space="preserve"> а) </w:t>
      </w:r>
      <w:r w:rsidRPr="001731CD">
        <w:rPr>
          <w:rFonts w:ascii="Arial" w:hAnsi="Arial" w:cs="Arial"/>
          <w:b/>
          <w:color w:val="C00000"/>
          <w:sz w:val="44"/>
          <w:szCs w:val="44"/>
        </w:rPr>
        <w:t>сразу ПК 144 часа</w:t>
      </w:r>
      <w:r w:rsidRPr="001731CD">
        <w:rPr>
          <w:rFonts w:ascii="Arial" w:hAnsi="Arial" w:cs="Arial"/>
          <w:sz w:val="44"/>
          <w:szCs w:val="44"/>
        </w:rPr>
        <w:t xml:space="preserve"> (</w:t>
      </w:r>
      <w:r w:rsidR="003022A6">
        <w:rPr>
          <w:rFonts w:ascii="Arial" w:hAnsi="Arial" w:cs="Arial"/>
          <w:sz w:val="44"/>
          <w:szCs w:val="44"/>
        </w:rPr>
        <w:t xml:space="preserve">классическое повышение квалификации по </w:t>
      </w:r>
      <w:r w:rsidRPr="001731CD">
        <w:rPr>
          <w:rFonts w:ascii="Arial" w:hAnsi="Arial" w:cs="Arial"/>
          <w:sz w:val="44"/>
          <w:szCs w:val="44"/>
        </w:rPr>
        <w:t xml:space="preserve"> КЛД),</w:t>
      </w:r>
    </w:p>
    <w:p w:rsidR="001731CD" w:rsidRDefault="001731CD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sz w:val="44"/>
          <w:szCs w:val="44"/>
        </w:rPr>
      </w:pPr>
      <w:r w:rsidRPr="001731CD">
        <w:rPr>
          <w:rFonts w:ascii="Arial" w:hAnsi="Arial" w:cs="Arial"/>
          <w:sz w:val="44"/>
          <w:szCs w:val="44"/>
        </w:rPr>
        <w:t xml:space="preserve">б) </w:t>
      </w:r>
      <w:r w:rsidRPr="001731CD">
        <w:rPr>
          <w:rFonts w:ascii="Arial" w:hAnsi="Arial" w:cs="Arial"/>
          <w:b/>
          <w:color w:val="C00000"/>
          <w:sz w:val="44"/>
          <w:szCs w:val="44"/>
        </w:rPr>
        <w:t>ПК 72 часа</w:t>
      </w:r>
      <w:r w:rsidRPr="001731CD">
        <w:rPr>
          <w:rFonts w:ascii="Arial" w:hAnsi="Arial" w:cs="Arial"/>
          <w:sz w:val="44"/>
          <w:szCs w:val="44"/>
        </w:rPr>
        <w:t xml:space="preserve"> («тематическое усовершенствование» - по </w:t>
      </w:r>
      <w:r w:rsidR="003022A6">
        <w:rPr>
          <w:rFonts w:ascii="Arial" w:hAnsi="Arial" w:cs="Arial"/>
          <w:sz w:val="44"/>
          <w:szCs w:val="44"/>
        </w:rPr>
        <w:t xml:space="preserve">разделам КЛД - </w:t>
      </w:r>
      <w:proofErr w:type="spellStart"/>
      <w:r w:rsidRPr="001731CD">
        <w:rPr>
          <w:rFonts w:ascii="Arial" w:hAnsi="Arial" w:cs="Arial"/>
          <w:sz w:val="44"/>
          <w:szCs w:val="44"/>
        </w:rPr>
        <w:t>Иммуногематологии</w:t>
      </w:r>
      <w:proofErr w:type="spellEnd"/>
      <w:r w:rsidRPr="001731CD">
        <w:rPr>
          <w:rFonts w:ascii="Arial" w:hAnsi="Arial" w:cs="Arial"/>
          <w:sz w:val="44"/>
          <w:szCs w:val="44"/>
        </w:rPr>
        <w:t>, по ПЦР, по ИФА, по цитологии, по паразитологии и т д</w:t>
      </w:r>
      <w:r>
        <w:rPr>
          <w:rFonts w:ascii="Arial" w:hAnsi="Arial" w:cs="Arial"/>
          <w:sz w:val="44"/>
          <w:szCs w:val="44"/>
        </w:rPr>
        <w:t xml:space="preserve">  плюс к этому </w:t>
      </w:r>
      <w:r w:rsidRPr="001731CD">
        <w:rPr>
          <w:rFonts w:ascii="Arial" w:hAnsi="Arial" w:cs="Arial"/>
          <w:b/>
          <w:color w:val="C00000"/>
          <w:sz w:val="44"/>
          <w:szCs w:val="44"/>
        </w:rPr>
        <w:t>ДВА цикла ПК 36 часов</w:t>
      </w:r>
      <w:r>
        <w:rPr>
          <w:rFonts w:ascii="Arial" w:hAnsi="Arial" w:cs="Arial"/>
          <w:sz w:val="44"/>
          <w:szCs w:val="44"/>
        </w:rPr>
        <w:t xml:space="preserve">. В сумме имеем 144 часа. </w:t>
      </w:r>
      <w:r w:rsidR="003022A6">
        <w:rPr>
          <w:rFonts w:ascii="Arial" w:hAnsi="Arial" w:cs="Arial"/>
          <w:sz w:val="44"/>
          <w:szCs w:val="44"/>
        </w:rPr>
        <w:t xml:space="preserve">Предоставить </w:t>
      </w:r>
      <w:r>
        <w:rPr>
          <w:rFonts w:ascii="Arial" w:hAnsi="Arial" w:cs="Arial"/>
          <w:sz w:val="44"/>
          <w:szCs w:val="44"/>
        </w:rPr>
        <w:t>я 4 цикла по 36 часов</w:t>
      </w:r>
      <w:r w:rsidR="003022A6">
        <w:rPr>
          <w:rFonts w:ascii="Arial" w:hAnsi="Arial" w:cs="Arial"/>
          <w:sz w:val="44"/>
          <w:szCs w:val="44"/>
        </w:rPr>
        <w:t xml:space="preserve"> по-прежнему, нельзя</w:t>
      </w:r>
      <w:r>
        <w:rPr>
          <w:rFonts w:ascii="Arial" w:hAnsi="Arial" w:cs="Arial"/>
          <w:sz w:val="44"/>
          <w:szCs w:val="44"/>
        </w:rPr>
        <w:t>!</w:t>
      </w:r>
    </w:p>
    <w:p w:rsidR="001731CD" w:rsidRPr="003022A6" w:rsidRDefault="001731CD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C00000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При этом циклы  (все</w:t>
      </w:r>
      <w:r w:rsidR="003022A6">
        <w:rPr>
          <w:rFonts w:ascii="Arial" w:hAnsi="Arial" w:cs="Arial"/>
          <w:sz w:val="44"/>
          <w:szCs w:val="44"/>
        </w:rPr>
        <w:t xml:space="preserve"> или избирательно</w:t>
      </w:r>
      <w:r>
        <w:rPr>
          <w:rFonts w:ascii="Arial" w:hAnsi="Arial" w:cs="Arial"/>
          <w:sz w:val="44"/>
          <w:szCs w:val="44"/>
        </w:rPr>
        <w:t xml:space="preserve">) могут быть по системе НМО с набором часов </w:t>
      </w:r>
      <w:r>
        <w:rPr>
          <w:rFonts w:ascii="Arial" w:hAnsi="Arial" w:cs="Arial"/>
          <w:sz w:val="44"/>
          <w:szCs w:val="44"/>
        </w:rPr>
        <w:lastRenderedPageBreak/>
        <w:t>и баллов.</w:t>
      </w:r>
      <w:r w:rsidR="003022A6">
        <w:rPr>
          <w:rFonts w:ascii="Arial" w:hAnsi="Arial" w:cs="Arial"/>
          <w:sz w:val="44"/>
          <w:szCs w:val="44"/>
        </w:rPr>
        <w:t xml:space="preserve"> Обязательного участия в циклах по системе НМО нет.</w:t>
      </w:r>
    </w:p>
    <w:p w:rsidR="002D3E07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- </w:t>
      </w:r>
      <w:r w:rsidRPr="002D3E07">
        <w:rPr>
          <w:rFonts w:ascii="Arial" w:hAnsi="Arial" w:cs="Arial"/>
          <w:color w:val="C00000"/>
          <w:sz w:val="47"/>
          <w:szCs w:val="47"/>
        </w:rPr>
        <w:t>добровольное участие медицинских</w:t>
      </w:r>
      <w:r>
        <w:rPr>
          <w:rFonts w:ascii="Arial" w:hAnsi="Arial" w:cs="Arial"/>
          <w:color w:val="111111"/>
          <w:sz w:val="47"/>
          <w:szCs w:val="47"/>
        </w:rPr>
        <w:t xml:space="preserve"> и фармацевтических работников в освоении входящих в перечень портала </w:t>
      </w:r>
      <w:r w:rsidRPr="002D3E07">
        <w:rPr>
          <w:rFonts w:ascii="Arial" w:hAnsi="Arial" w:cs="Arial"/>
          <w:color w:val="C00000"/>
          <w:sz w:val="47"/>
          <w:szCs w:val="47"/>
        </w:rPr>
        <w:t>НМО программ</w:t>
      </w:r>
      <w:r>
        <w:rPr>
          <w:rFonts w:ascii="Arial" w:hAnsi="Arial" w:cs="Arial"/>
          <w:color w:val="111111"/>
          <w:sz w:val="47"/>
          <w:szCs w:val="47"/>
        </w:rPr>
        <w:t xml:space="preserve"> повышения квалификации и образовательных мероприятий;</w:t>
      </w:r>
    </w:p>
    <w:p w:rsidR="002D3E07" w:rsidRPr="002D3E07" w:rsidRDefault="003022A6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C00000"/>
          <w:sz w:val="47"/>
          <w:szCs w:val="47"/>
        </w:rPr>
      </w:pPr>
      <w:r>
        <w:rPr>
          <w:rFonts w:ascii="Arial" w:hAnsi="Arial" w:cs="Arial"/>
          <w:b/>
          <w:color w:val="C00000"/>
          <w:sz w:val="47"/>
          <w:szCs w:val="47"/>
        </w:rPr>
        <w:t xml:space="preserve">   </w:t>
      </w:r>
      <w:r w:rsidR="002D3E07" w:rsidRPr="002D3E07">
        <w:rPr>
          <w:rFonts w:ascii="Arial" w:hAnsi="Arial" w:cs="Arial"/>
          <w:b/>
          <w:color w:val="C00000"/>
          <w:sz w:val="47"/>
          <w:szCs w:val="47"/>
        </w:rPr>
        <w:t>НМО не введено, как обязательное!</w:t>
      </w:r>
    </w:p>
    <w:p w:rsidR="002D3E07" w:rsidRDefault="002D3E07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Но оно желательно – </w:t>
      </w:r>
      <w:r w:rsidR="003022A6">
        <w:rPr>
          <w:rFonts w:ascii="Arial" w:hAnsi="Arial" w:cs="Arial"/>
          <w:color w:val="111111"/>
          <w:sz w:val="47"/>
          <w:szCs w:val="47"/>
        </w:rPr>
        <w:t>данные об обучении</w:t>
      </w:r>
      <w:r>
        <w:rPr>
          <w:rFonts w:ascii="Arial" w:hAnsi="Arial" w:cs="Arial"/>
          <w:color w:val="111111"/>
          <w:sz w:val="47"/>
          <w:szCs w:val="47"/>
        </w:rPr>
        <w:t xml:space="preserve"> внос</w:t>
      </w:r>
      <w:r w:rsidR="003022A6">
        <w:rPr>
          <w:rFonts w:ascii="Arial" w:hAnsi="Arial" w:cs="Arial"/>
          <w:color w:val="111111"/>
          <w:sz w:val="47"/>
          <w:szCs w:val="47"/>
        </w:rPr>
        <w:t>я</w:t>
      </w:r>
      <w:r>
        <w:rPr>
          <w:rFonts w:ascii="Arial" w:hAnsi="Arial" w:cs="Arial"/>
          <w:color w:val="111111"/>
          <w:sz w:val="47"/>
          <w:szCs w:val="47"/>
        </w:rPr>
        <w:t>тся в форму и отчета и портфолио (освоение программ  с использованием Интернета)</w:t>
      </w:r>
      <w:r w:rsidR="003022A6">
        <w:rPr>
          <w:rFonts w:ascii="Arial" w:hAnsi="Arial" w:cs="Arial"/>
          <w:color w:val="111111"/>
          <w:sz w:val="47"/>
          <w:szCs w:val="47"/>
        </w:rPr>
        <w:t xml:space="preserve"> и могут быть общим плюсом к оценке портфолио.</w:t>
      </w:r>
    </w:p>
    <w:p w:rsidR="002D3E07" w:rsidRPr="002D3E07" w:rsidRDefault="002D3E07" w:rsidP="002D3E07">
      <w:pPr>
        <w:pStyle w:val="a3"/>
        <w:shd w:val="clear" w:color="auto" w:fill="FFFFFF"/>
        <w:spacing w:line="595" w:lineRule="atLeast"/>
        <w:jc w:val="center"/>
        <w:rPr>
          <w:rFonts w:ascii="Arial" w:hAnsi="Arial" w:cs="Arial"/>
          <w:i/>
          <w:color w:val="111111"/>
          <w:sz w:val="44"/>
          <w:szCs w:val="44"/>
        </w:rPr>
      </w:pPr>
      <w:r w:rsidRPr="002D3E07">
        <w:rPr>
          <w:rFonts w:ascii="Arial" w:hAnsi="Arial" w:cs="Arial"/>
          <w:i/>
          <w:color w:val="111111"/>
          <w:sz w:val="44"/>
          <w:szCs w:val="44"/>
        </w:rPr>
        <w:t>Раньше планировалось 250 часов, не менее 106 баллов по НМО</w:t>
      </w:r>
      <w:r w:rsidR="003022A6">
        <w:rPr>
          <w:rFonts w:ascii="Arial" w:hAnsi="Arial" w:cs="Arial"/>
          <w:i/>
          <w:color w:val="111111"/>
          <w:sz w:val="44"/>
          <w:szCs w:val="44"/>
        </w:rPr>
        <w:t xml:space="preserve"> – не введено</w:t>
      </w:r>
      <w:r w:rsidRPr="002D3E07">
        <w:rPr>
          <w:rFonts w:ascii="Arial" w:hAnsi="Arial" w:cs="Arial"/>
          <w:i/>
          <w:color w:val="111111"/>
          <w:sz w:val="44"/>
          <w:szCs w:val="44"/>
        </w:rPr>
        <w:t>.</w:t>
      </w:r>
    </w:p>
    <w:p w:rsidR="00C1252B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- </w:t>
      </w:r>
      <w:r w:rsidRPr="002D3E07">
        <w:rPr>
          <w:rFonts w:ascii="Arial" w:hAnsi="Arial" w:cs="Arial"/>
          <w:color w:val="C00000"/>
          <w:sz w:val="47"/>
          <w:szCs w:val="47"/>
        </w:rPr>
        <w:t>вариа</w:t>
      </w:r>
      <w:r w:rsidR="003022A6">
        <w:rPr>
          <w:rFonts w:ascii="Arial" w:hAnsi="Arial" w:cs="Arial"/>
          <w:color w:val="C00000"/>
          <w:sz w:val="47"/>
          <w:szCs w:val="47"/>
        </w:rPr>
        <w:t>нты</w:t>
      </w:r>
      <w:r w:rsidRPr="002D3E07">
        <w:rPr>
          <w:rFonts w:ascii="Arial" w:hAnsi="Arial" w:cs="Arial"/>
          <w:color w:val="C00000"/>
          <w:sz w:val="47"/>
          <w:szCs w:val="47"/>
        </w:rPr>
        <w:t xml:space="preserve"> предоставления сведений об освоении образовательных активностей за отчетный период</w:t>
      </w:r>
      <w:r>
        <w:rPr>
          <w:rFonts w:ascii="Arial" w:hAnsi="Arial" w:cs="Arial"/>
          <w:color w:val="111111"/>
          <w:sz w:val="47"/>
          <w:szCs w:val="47"/>
        </w:rPr>
        <w:t>:</w:t>
      </w:r>
    </w:p>
    <w:p w:rsidR="00C1252B" w:rsidRDefault="00C1252B" w:rsidP="00C1252B">
      <w:pPr>
        <w:pStyle w:val="a3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а) 144 часа исключительно за счет программ повышения квалификации </w:t>
      </w:r>
      <w:r>
        <w:rPr>
          <w:rFonts w:ascii="Arial" w:hAnsi="Arial" w:cs="Arial"/>
          <w:color w:val="111111"/>
          <w:sz w:val="47"/>
          <w:szCs w:val="47"/>
        </w:rPr>
        <w:lastRenderedPageBreak/>
        <w:t>(допускается освоение программ, не включенных в перечень портала НМО);</w:t>
      </w:r>
    </w:p>
    <w:p w:rsidR="00C1252B" w:rsidRDefault="00C1252B" w:rsidP="00C1252B">
      <w:pPr>
        <w:pStyle w:val="a3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б) 144 часа за счет </w:t>
      </w:r>
      <w:r w:rsidRPr="002D3E07">
        <w:rPr>
          <w:rFonts w:ascii="Arial" w:hAnsi="Arial" w:cs="Arial"/>
          <w:color w:val="C00000"/>
          <w:sz w:val="47"/>
          <w:szCs w:val="47"/>
        </w:rPr>
        <w:t>не менее 72 часов</w:t>
      </w:r>
      <w:r>
        <w:rPr>
          <w:rFonts w:ascii="Arial" w:hAnsi="Arial" w:cs="Arial"/>
          <w:color w:val="111111"/>
          <w:sz w:val="47"/>
          <w:szCs w:val="47"/>
        </w:rPr>
        <w:t xml:space="preserve"> программ повышения квалификации + иных образовательных активностей (интерактивные образовательные модули и образовательные мероприятия, освоение которых зафиксировано на портале НМО);</w:t>
      </w:r>
    </w:p>
    <w:p w:rsidR="00C1252B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- </w:t>
      </w:r>
      <w:r w:rsidRPr="002D3E07">
        <w:rPr>
          <w:rFonts w:ascii="Arial" w:hAnsi="Arial" w:cs="Arial"/>
          <w:b/>
          <w:color w:val="C00000"/>
          <w:sz w:val="47"/>
          <w:szCs w:val="47"/>
        </w:rPr>
        <w:t>значительно упрощены механизмы подачи пакета документов</w:t>
      </w:r>
      <w:r w:rsidR="002D3E07">
        <w:rPr>
          <w:rFonts w:ascii="Arial" w:hAnsi="Arial" w:cs="Arial"/>
          <w:b/>
          <w:color w:val="C00000"/>
          <w:sz w:val="47"/>
          <w:szCs w:val="47"/>
        </w:rPr>
        <w:t xml:space="preserve"> для периодической </w:t>
      </w:r>
      <w:proofErr w:type="gramStart"/>
      <w:r w:rsidR="002D3E07">
        <w:rPr>
          <w:rFonts w:ascii="Arial" w:hAnsi="Arial" w:cs="Arial"/>
          <w:b/>
          <w:color w:val="C00000"/>
          <w:sz w:val="47"/>
          <w:szCs w:val="47"/>
        </w:rPr>
        <w:t xml:space="preserve">аккредитации </w:t>
      </w:r>
      <w:r>
        <w:rPr>
          <w:rFonts w:ascii="Arial" w:hAnsi="Arial" w:cs="Arial"/>
          <w:color w:val="111111"/>
          <w:sz w:val="47"/>
          <w:szCs w:val="47"/>
        </w:rPr>
        <w:t>:</w:t>
      </w:r>
      <w:proofErr w:type="gramEnd"/>
    </w:p>
    <w:p w:rsidR="00C1252B" w:rsidRDefault="00C1252B" w:rsidP="00C1252B">
      <w:pPr>
        <w:pStyle w:val="a3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а) </w:t>
      </w:r>
      <w:r w:rsidRPr="002D3E07">
        <w:rPr>
          <w:rFonts w:ascii="Arial" w:hAnsi="Arial" w:cs="Arial"/>
          <w:b/>
          <w:color w:val="C00000"/>
          <w:sz w:val="47"/>
          <w:szCs w:val="47"/>
        </w:rPr>
        <w:t>через ФРМР (</w:t>
      </w:r>
      <w:r w:rsidR="003022A6">
        <w:rPr>
          <w:rFonts w:ascii="Arial" w:hAnsi="Arial" w:cs="Arial"/>
          <w:b/>
          <w:color w:val="C00000"/>
          <w:sz w:val="47"/>
          <w:szCs w:val="47"/>
        </w:rPr>
        <w:t xml:space="preserve">предполагается, что это будет </w:t>
      </w:r>
      <w:proofErr w:type="gramStart"/>
      <w:r w:rsidR="003022A6">
        <w:rPr>
          <w:rFonts w:ascii="Arial" w:hAnsi="Arial" w:cs="Arial"/>
          <w:b/>
          <w:color w:val="C00000"/>
          <w:sz w:val="47"/>
          <w:szCs w:val="47"/>
        </w:rPr>
        <w:t xml:space="preserve">предпочтительный </w:t>
      </w:r>
      <w:r w:rsidRPr="002D3E07">
        <w:rPr>
          <w:rFonts w:ascii="Arial" w:hAnsi="Arial" w:cs="Arial"/>
          <w:b/>
          <w:color w:val="C00000"/>
          <w:sz w:val="47"/>
          <w:szCs w:val="47"/>
        </w:rPr>
        <w:t xml:space="preserve"> способ</w:t>
      </w:r>
      <w:proofErr w:type="gramEnd"/>
      <w:r>
        <w:rPr>
          <w:rFonts w:ascii="Arial" w:hAnsi="Arial" w:cs="Arial"/>
          <w:color w:val="111111"/>
          <w:sz w:val="47"/>
          <w:szCs w:val="47"/>
        </w:rPr>
        <w:t xml:space="preserve">), при этом </w:t>
      </w:r>
      <w:r w:rsidR="003022A6">
        <w:rPr>
          <w:rFonts w:ascii="Arial" w:hAnsi="Arial" w:cs="Arial"/>
          <w:color w:val="111111"/>
          <w:sz w:val="47"/>
          <w:szCs w:val="47"/>
        </w:rPr>
        <w:t xml:space="preserve">само </w:t>
      </w:r>
      <w:r>
        <w:rPr>
          <w:rFonts w:ascii="Arial" w:hAnsi="Arial" w:cs="Arial"/>
          <w:color w:val="111111"/>
          <w:sz w:val="47"/>
          <w:szCs w:val="47"/>
        </w:rPr>
        <w:t>портфолио формируется с использованием ФРМР;</w:t>
      </w:r>
      <w:r w:rsidR="002D3E07">
        <w:rPr>
          <w:rFonts w:ascii="Arial" w:hAnsi="Arial" w:cs="Arial"/>
          <w:color w:val="111111"/>
          <w:sz w:val="47"/>
          <w:szCs w:val="47"/>
        </w:rPr>
        <w:t xml:space="preserve"> главное – быть в системе ФРМР (Отдел кадров</w:t>
      </w:r>
      <w:r w:rsidR="003022A6">
        <w:rPr>
          <w:rFonts w:ascii="Arial" w:hAnsi="Arial" w:cs="Arial"/>
          <w:color w:val="111111"/>
          <w:sz w:val="47"/>
          <w:szCs w:val="47"/>
        </w:rPr>
        <w:t xml:space="preserve"> – см пункты выше</w:t>
      </w:r>
      <w:r w:rsidR="002D3E07">
        <w:rPr>
          <w:rFonts w:ascii="Arial" w:hAnsi="Arial" w:cs="Arial"/>
          <w:color w:val="111111"/>
          <w:sz w:val="47"/>
          <w:szCs w:val="47"/>
        </w:rPr>
        <w:t>).</w:t>
      </w:r>
    </w:p>
    <w:p w:rsidR="00C1252B" w:rsidRPr="006E79C7" w:rsidRDefault="00C1252B" w:rsidP="00C1252B">
      <w:pPr>
        <w:pStyle w:val="a3"/>
        <w:spacing w:line="595" w:lineRule="atLeast"/>
        <w:jc w:val="both"/>
        <w:rPr>
          <w:rFonts w:ascii="Arial" w:hAnsi="Arial" w:cs="Arial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б) </w:t>
      </w:r>
      <w:r w:rsidRPr="002D3E07">
        <w:rPr>
          <w:rFonts w:ascii="Arial" w:hAnsi="Arial" w:cs="Arial"/>
          <w:b/>
          <w:color w:val="C00000"/>
          <w:sz w:val="47"/>
          <w:szCs w:val="47"/>
        </w:rPr>
        <w:t>почтовым отправлением (для тех, кто не внесен в ФРМР)</w:t>
      </w:r>
      <w:r w:rsidR="002D3E07">
        <w:rPr>
          <w:rFonts w:ascii="Arial" w:hAnsi="Arial" w:cs="Arial"/>
          <w:b/>
          <w:color w:val="C00000"/>
          <w:sz w:val="47"/>
          <w:szCs w:val="47"/>
        </w:rPr>
        <w:t xml:space="preserve"> – </w:t>
      </w:r>
      <w:r w:rsidR="002D3E07" w:rsidRPr="002D3E07">
        <w:rPr>
          <w:rFonts w:ascii="Arial" w:hAnsi="Arial" w:cs="Arial"/>
          <w:b/>
          <w:i/>
          <w:color w:val="C00000"/>
          <w:sz w:val="47"/>
          <w:szCs w:val="47"/>
        </w:rPr>
        <w:t>биологи КЛД</w:t>
      </w:r>
      <w:r w:rsidR="002D3E07">
        <w:rPr>
          <w:rFonts w:ascii="Arial" w:hAnsi="Arial" w:cs="Arial"/>
          <w:b/>
          <w:color w:val="C00000"/>
          <w:sz w:val="47"/>
          <w:szCs w:val="47"/>
        </w:rPr>
        <w:t xml:space="preserve"> и </w:t>
      </w:r>
      <w:r w:rsidR="002D3E07" w:rsidRPr="003022A6">
        <w:rPr>
          <w:rFonts w:ascii="Arial" w:hAnsi="Arial" w:cs="Arial"/>
          <w:b/>
          <w:i/>
          <w:iCs/>
          <w:color w:val="C00000"/>
          <w:sz w:val="47"/>
          <w:szCs w:val="47"/>
        </w:rPr>
        <w:t>врачи-лаборанты</w:t>
      </w:r>
      <w:r w:rsidR="003022A6">
        <w:rPr>
          <w:rFonts w:ascii="Arial" w:hAnsi="Arial" w:cs="Arial"/>
          <w:b/>
          <w:i/>
          <w:iCs/>
          <w:color w:val="C00000"/>
          <w:sz w:val="47"/>
          <w:szCs w:val="47"/>
        </w:rPr>
        <w:t xml:space="preserve"> (старая должность, которая больше не </w:t>
      </w:r>
      <w:r w:rsidR="003022A6">
        <w:rPr>
          <w:rFonts w:ascii="Arial" w:hAnsi="Arial" w:cs="Arial"/>
          <w:b/>
          <w:i/>
          <w:iCs/>
          <w:color w:val="C00000"/>
          <w:sz w:val="47"/>
          <w:szCs w:val="47"/>
        </w:rPr>
        <w:lastRenderedPageBreak/>
        <w:t xml:space="preserve">присваивается биологам КЛД), то есть </w:t>
      </w:r>
      <w:r w:rsidR="002D3E07" w:rsidRPr="002D3E07">
        <w:rPr>
          <w:rFonts w:ascii="Arial" w:hAnsi="Arial" w:cs="Arial"/>
          <w:b/>
          <w:i/>
          <w:color w:val="C00000"/>
          <w:sz w:val="47"/>
          <w:szCs w:val="47"/>
        </w:rPr>
        <w:t>лица без высшего меди</w:t>
      </w:r>
      <w:r w:rsidR="002D3E07">
        <w:rPr>
          <w:rFonts w:ascii="Arial" w:hAnsi="Arial" w:cs="Arial"/>
          <w:b/>
          <w:i/>
          <w:color w:val="C00000"/>
          <w:sz w:val="47"/>
          <w:szCs w:val="47"/>
        </w:rPr>
        <w:t>цин</w:t>
      </w:r>
      <w:r w:rsidR="002D3E07" w:rsidRPr="002D3E07">
        <w:rPr>
          <w:rFonts w:ascii="Arial" w:hAnsi="Arial" w:cs="Arial"/>
          <w:b/>
          <w:i/>
          <w:color w:val="C00000"/>
          <w:sz w:val="47"/>
          <w:szCs w:val="47"/>
        </w:rPr>
        <w:t>ского образования</w:t>
      </w:r>
      <w:r w:rsidR="002D3E07">
        <w:rPr>
          <w:rFonts w:ascii="Arial" w:hAnsi="Arial" w:cs="Arial"/>
          <w:b/>
          <w:color w:val="C00000"/>
          <w:sz w:val="47"/>
          <w:szCs w:val="47"/>
        </w:rPr>
        <w:t xml:space="preserve"> </w:t>
      </w:r>
      <w:r w:rsidR="006E79C7">
        <w:rPr>
          <w:rFonts w:ascii="Arial" w:hAnsi="Arial" w:cs="Arial"/>
          <w:b/>
          <w:color w:val="C00000"/>
          <w:sz w:val="47"/>
          <w:szCs w:val="47"/>
        </w:rPr>
        <w:t xml:space="preserve"> - </w:t>
      </w:r>
      <w:r w:rsidR="002D3E07" w:rsidRPr="006E79C7">
        <w:rPr>
          <w:rFonts w:ascii="Arial" w:hAnsi="Arial" w:cs="Arial"/>
          <w:sz w:val="47"/>
          <w:szCs w:val="47"/>
        </w:rPr>
        <w:t xml:space="preserve">с уведомлением, храним </w:t>
      </w:r>
      <w:r w:rsidR="006E79C7">
        <w:rPr>
          <w:rFonts w:ascii="Arial" w:hAnsi="Arial" w:cs="Arial"/>
          <w:sz w:val="47"/>
          <w:szCs w:val="47"/>
        </w:rPr>
        <w:t xml:space="preserve">его </w:t>
      </w:r>
      <w:r w:rsidR="002D3E07" w:rsidRPr="006E79C7">
        <w:rPr>
          <w:rFonts w:ascii="Arial" w:hAnsi="Arial" w:cs="Arial"/>
          <w:sz w:val="47"/>
          <w:szCs w:val="47"/>
        </w:rPr>
        <w:t>и предоставляем по месту работы (</w:t>
      </w:r>
      <w:r w:rsidR="006E79C7">
        <w:rPr>
          <w:rFonts w:ascii="Arial" w:hAnsi="Arial" w:cs="Arial"/>
          <w:sz w:val="47"/>
          <w:szCs w:val="47"/>
        </w:rPr>
        <w:t xml:space="preserve">это означает, что </w:t>
      </w:r>
      <w:r w:rsidR="002D3E07" w:rsidRPr="006E79C7">
        <w:rPr>
          <w:rFonts w:ascii="Arial" w:hAnsi="Arial" w:cs="Arial"/>
          <w:sz w:val="47"/>
          <w:szCs w:val="47"/>
        </w:rPr>
        <w:t xml:space="preserve">документы поданы на аккредитацию). Время ожидания валидации документов – 2 недели, время ожидания одобрения аккредитации – до 3-4 месяцев (!). Комиссия </w:t>
      </w:r>
      <w:r w:rsidR="006E79C7">
        <w:rPr>
          <w:rFonts w:ascii="Arial" w:hAnsi="Arial" w:cs="Arial"/>
          <w:sz w:val="47"/>
          <w:szCs w:val="47"/>
        </w:rPr>
        <w:t xml:space="preserve">по-прежнему, </w:t>
      </w:r>
      <w:r w:rsidR="002D3E07" w:rsidRPr="006E79C7">
        <w:rPr>
          <w:rFonts w:ascii="Arial" w:hAnsi="Arial" w:cs="Arial"/>
          <w:sz w:val="47"/>
          <w:szCs w:val="47"/>
        </w:rPr>
        <w:t xml:space="preserve">только одна  - ЦАК </w:t>
      </w:r>
      <w:r w:rsidR="0012220A" w:rsidRPr="006E79C7">
        <w:rPr>
          <w:rFonts w:ascii="Arial" w:hAnsi="Arial" w:cs="Arial"/>
          <w:sz w:val="47"/>
          <w:szCs w:val="47"/>
        </w:rPr>
        <w:t xml:space="preserve"> </w:t>
      </w:r>
      <w:r w:rsidR="002D3E07" w:rsidRPr="006E79C7">
        <w:rPr>
          <w:rFonts w:ascii="Arial" w:hAnsi="Arial" w:cs="Arial"/>
          <w:sz w:val="47"/>
          <w:szCs w:val="47"/>
        </w:rPr>
        <w:t>(работает дистанционно)</w:t>
      </w:r>
      <w:r w:rsidR="006E79C7">
        <w:rPr>
          <w:rFonts w:ascii="Arial" w:hAnsi="Arial" w:cs="Arial"/>
          <w:sz w:val="47"/>
          <w:szCs w:val="47"/>
        </w:rPr>
        <w:t>. НО</w:t>
      </w:r>
      <w:r w:rsidR="002D3E07">
        <w:rPr>
          <w:rFonts w:ascii="Arial" w:hAnsi="Arial" w:cs="Arial"/>
          <w:color w:val="C00000"/>
          <w:sz w:val="47"/>
          <w:szCs w:val="47"/>
        </w:rPr>
        <w:t xml:space="preserve"> </w:t>
      </w:r>
      <w:r w:rsidR="002D3E07" w:rsidRPr="0012220A">
        <w:rPr>
          <w:rFonts w:ascii="Arial" w:hAnsi="Arial" w:cs="Arial"/>
          <w:b/>
          <w:color w:val="C00000"/>
          <w:sz w:val="47"/>
          <w:szCs w:val="47"/>
        </w:rPr>
        <w:t>в регионах могут быть комиссии, но только  для лиц с перерывом стажа</w:t>
      </w:r>
      <w:r w:rsidR="002D3E07">
        <w:rPr>
          <w:rFonts w:ascii="Arial" w:hAnsi="Arial" w:cs="Arial"/>
          <w:color w:val="C00000"/>
          <w:sz w:val="47"/>
          <w:szCs w:val="47"/>
        </w:rPr>
        <w:t xml:space="preserve"> </w:t>
      </w:r>
      <w:r w:rsidR="0012220A" w:rsidRPr="006E79C7">
        <w:rPr>
          <w:rFonts w:ascii="Arial" w:hAnsi="Arial" w:cs="Arial"/>
          <w:b/>
          <w:bCs/>
          <w:color w:val="C00000"/>
          <w:sz w:val="47"/>
          <w:szCs w:val="47"/>
        </w:rPr>
        <w:t>до 5 лет</w:t>
      </w:r>
      <w:r w:rsidR="002D3E07" w:rsidRPr="006E79C7">
        <w:rPr>
          <w:rFonts w:ascii="Arial" w:hAnsi="Arial" w:cs="Arial"/>
          <w:b/>
          <w:bCs/>
          <w:color w:val="C00000"/>
          <w:sz w:val="47"/>
          <w:szCs w:val="47"/>
        </w:rPr>
        <w:t>(!).</w:t>
      </w:r>
      <w:r w:rsidR="006E79C7">
        <w:rPr>
          <w:rFonts w:ascii="Arial" w:hAnsi="Arial" w:cs="Arial"/>
          <w:b/>
          <w:bCs/>
          <w:color w:val="C00000"/>
          <w:sz w:val="47"/>
          <w:szCs w:val="47"/>
        </w:rPr>
        <w:t xml:space="preserve"> </w:t>
      </w:r>
      <w:r w:rsidR="006E79C7" w:rsidRPr="006E79C7">
        <w:rPr>
          <w:rFonts w:ascii="Arial" w:hAnsi="Arial" w:cs="Arial"/>
          <w:sz w:val="47"/>
          <w:szCs w:val="47"/>
        </w:rPr>
        <w:t>При подаче документов в ЦАК документы могут быть ими переправлены в таких случаях в региональную комиссию.</w:t>
      </w:r>
      <w:r w:rsidR="006E79C7">
        <w:rPr>
          <w:rFonts w:ascii="Arial" w:hAnsi="Arial" w:cs="Arial"/>
          <w:sz w:val="47"/>
          <w:szCs w:val="47"/>
        </w:rPr>
        <w:t xml:space="preserve"> Аккредитуемого об этом оповещают.</w:t>
      </w:r>
    </w:p>
    <w:p w:rsidR="0012220A" w:rsidRPr="0012220A" w:rsidRDefault="0012220A" w:rsidP="00C1252B">
      <w:pPr>
        <w:pStyle w:val="a3"/>
        <w:spacing w:line="595" w:lineRule="atLeast"/>
        <w:jc w:val="both"/>
        <w:rPr>
          <w:rFonts w:ascii="Arial" w:hAnsi="Arial" w:cs="Arial"/>
          <w:b/>
          <w:color w:val="000000" w:themeColor="text1"/>
          <w:sz w:val="47"/>
          <w:szCs w:val="47"/>
        </w:rPr>
      </w:pP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Если у специалиста был перерыв в стаже </w:t>
      </w:r>
      <w:r w:rsidRPr="0012220A">
        <w:rPr>
          <w:rFonts w:ascii="Arial" w:hAnsi="Arial" w:cs="Arial"/>
          <w:b/>
          <w:color w:val="000000" w:themeColor="text1"/>
          <w:sz w:val="47"/>
          <w:szCs w:val="47"/>
        </w:rPr>
        <w:t>по специальности 5 лет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 </w:t>
      </w:r>
      <w:r w:rsidR="006E79C7" w:rsidRPr="006E79C7">
        <w:rPr>
          <w:rFonts w:ascii="Arial" w:hAnsi="Arial" w:cs="Arial"/>
          <w:b/>
          <w:bCs/>
          <w:color w:val="000000" w:themeColor="text1"/>
          <w:sz w:val="47"/>
          <w:szCs w:val="47"/>
        </w:rPr>
        <w:t>и более</w:t>
      </w:r>
      <w:r w:rsidR="006E79C7">
        <w:rPr>
          <w:rFonts w:ascii="Arial" w:hAnsi="Arial" w:cs="Arial"/>
          <w:color w:val="000000" w:themeColor="text1"/>
          <w:sz w:val="47"/>
          <w:szCs w:val="47"/>
        </w:rPr>
        <w:t xml:space="preserve"> или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 </w:t>
      </w:r>
      <w:r w:rsidRPr="0012220A">
        <w:rPr>
          <w:rFonts w:ascii="Arial" w:hAnsi="Arial" w:cs="Arial"/>
          <w:b/>
          <w:color w:val="000000" w:themeColor="text1"/>
          <w:sz w:val="47"/>
          <w:szCs w:val="47"/>
        </w:rPr>
        <w:t>в должности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, то он снова </w:t>
      </w:r>
      <w:r w:rsidR="006E79C7">
        <w:rPr>
          <w:rFonts w:ascii="Arial" w:hAnsi="Arial" w:cs="Arial"/>
          <w:color w:val="000000" w:themeColor="text1"/>
          <w:sz w:val="47"/>
          <w:szCs w:val="47"/>
        </w:rPr>
        <w:t xml:space="preserve">должен 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>проходит</w:t>
      </w:r>
      <w:r w:rsidR="006E79C7">
        <w:rPr>
          <w:rFonts w:ascii="Arial" w:hAnsi="Arial" w:cs="Arial"/>
          <w:color w:val="000000" w:themeColor="text1"/>
          <w:sz w:val="47"/>
          <w:szCs w:val="47"/>
        </w:rPr>
        <w:t>ь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 циклы проф</w:t>
      </w:r>
      <w:r w:rsidR="006E79C7">
        <w:rPr>
          <w:rFonts w:ascii="Arial" w:hAnsi="Arial" w:cs="Arial"/>
          <w:color w:val="000000" w:themeColor="text1"/>
          <w:sz w:val="47"/>
          <w:szCs w:val="47"/>
        </w:rPr>
        <w:t xml:space="preserve">ессиональной 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 переподготовки</w:t>
      </w:r>
      <w:r w:rsidR="006E79C7">
        <w:rPr>
          <w:rFonts w:ascii="Arial" w:hAnsi="Arial" w:cs="Arial"/>
          <w:color w:val="000000" w:themeColor="text1"/>
          <w:sz w:val="47"/>
          <w:szCs w:val="47"/>
        </w:rPr>
        <w:t xml:space="preserve"> или повышения квалификаци</w:t>
      </w:r>
      <w:r w:rsidR="00AE4B21">
        <w:rPr>
          <w:rFonts w:ascii="Arial" w:hAnsi="Arial" w:cs="Arial"/>
          <w:color w:val="000000" w:themeColor="text1"/>
          <w:sz w:val="47"/>
          <w:szCs w:val="47"/>
        </w:rPr>
        <w:t>и</w:t>
      </w:r>
      <w:r w:rsidR="006E79C7">
        <w:rPr>
          <w:rFonts w:ascii="Arial" w:hAnsi="Arial" w:cs="Arial"/>
          <w:color w:val="000000" w:themeColor="text1"/>
          <w:sz w:val="47"/>
          <w:szCs w:val="47"/>
        </w:rPr>
        <w:t xml:space="preserve"> (для биологов) 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более 400 или 500 часов и </w:t>
      </w:r>
      <w:r w:rsidR="006E79C7">
        <w:rPr>
          <w:rFonts w:ascii="Arial" w:hAnsi="Arial" w:cs="Arial"/>
          <w:color w:val="000000" w:themeColor="text1"/>
          <w:sz w:val="47"/>
          <w:szCs w:val="47"/>
        </w:rPr>
        <w:t xml:space="preserve">затем </w:t>
      </w:r>
      <w:r w:rsidRPr="0012220A">
        <w:rPr>
          <w:rFonts w:ascii="Arial" w:hAnsi="Arial" w:cs="Arial"/>
          <w:color w:val="000000" w:themeColor="text1"/>
          <w:sz w:val="47"/>
          <w:szCs w:val="47"/>
        </w:rPr>
        <w:t xml:space="preserve">проходит </w:t>
      </w:r>
      <w:r w:rsidRPr="006E79C7">
        <w:rPr>
          <w:rFonts w:ascii="Arial" w:hAnsi="Arial" w:cs="Arial"/>
          <w:color w:val="C00000"/>
          <w:sz w:val="47"/>
          <w:szCs w:val="47"/>
        </w:rPr>
        <w:lastRenderedPageBreak/>
        <w:t>Первичную специализированную аккредитацию (ПСА)</w:t>
      </w:r>
      <w:r>
        <w:rPr>
          <w:rFonts w:ascii="Arial" w:hAnsi="Arial" w:cs="Arial"/>
          <w:color w:val="000000" w:themeColor="text1"/>
          <w:sz w:val="47"/>
          <w:szCs w:val="47"/>
        </w:rPr>
        <w:t xml:space="preserve"> – тестирование и 5 станций.</w:t>
      </w:r>
    </w:p>
    <w:p w:rsidR="0012220A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- проведение ЦАК (в исключительных случаях - с промежуточным звеном в виде профессиональных НКО) и в ряде случаев </w:t>
      </w:r>
      <w:proofErr w:type="spellStart"/>
      <w:r>
        <w:rPr>
          <w:rFonts w:ascii="Arial" w:hAnsi="Arial" w:cs="Arial"/>
          <w:color w:val="111111"/>
          <w:sz w:val="47"/>
          <w:szCs w:val="47"/>
        </w:rPr>
        <w:t>субъектовыми</w:t>
      </w:r>
      <w:proofErr w:type="spellEnd"/>
      <w:r>
        <w:rPr>
          <w:rFonts w:ascii="Arial" w:hAnsi="Arial" w:cs="Arial"/>
          <w:color w:val="111111"/>
          <w:sz w:val="47"/>
          <w:szCs w:val="47"/>
        </w:rPr>
        <w:t xml:space="preserve"> комиссиями</w:t>
      </w:r>
      <w:r w:rsidR="0012220A">
        <w:rPr>
          <w:rFonts w:ascii="Arial" w:hAnsi="Arial" w:cs="Arial"/>
          <w:color w:val="111111"/>
          <w:sz w:val="47"/>
          <w:szCs w:val="47"/>
        </w:rPr>
        <w:t xml:space="preserve">  -  пока </w:t>
      </w:r>
      <w:r w:rsidR="006E79C7">
        <w:rPr>
          <w:rFonts w:ascii="Arial" w:hAnsi="Arial" w:cs="Arial"/>
          <w:color w:val="111111"/>
          <w:sz w:val="47"/>
          <w:szCs w:val="47"/>
        </w:rPr>
        <w:t xml:space="preserve">этот пункт </w:t>
      </w:r>
      <w:r w:rsidR="0012220A">
        <w:rPr>
          <w:rFonts w:ascii="Arial" w:hAnsi="Arial" w:cs="Arial"/>
          <w:color w:val="111111"/>
          <w:sz w:val="47"/>
          <w:szCs w:val="47"/>
        </w:rPr>
        <w:t>НЕ работает.</w:t>
      </w:r>
    </w:p>
    <w:p w:rsidR="0012220A" w:rsidRDefault="0012220A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 w:rsidRPr="0012220A">
        <w:rPr>
          <w:rFonts w:ascii="Arial" w:hAnsi="Arial" w:cs="Arial"/>
          <w:i/>
          <w:color w:val="111111"/>
          <w:sz w:val="47"/>
          <w:szCs w:val="47"/>
        </w:rPr>
        <w:t xml:space="preserve">Комиссии, которые занимаются ПСА и которых много по России, </w:t>
      </w:r>
      <w:r w:rsidR="006E79C7">
        <w:rPr>
          <w:rFonts w:ascii="Arial" w:hAnsi="Arial" w:cs="Arial"/>
          <w:i/>
          <w:color w:val="111111"/>
          <w:sz w:val="47"/>
          <w:szCs w:val="47"/>
        </w:rPr>
        <w:t>пока</w:t>
      </w:r>
      <w:r w:rsidRPr="0012220A">
        <w:rPr>
          <w:rFonts w:ascii="Arial" w:hAnsi="Arial" w:cs="Arial"/>
          <w:i/>
          <w:color w:val="111111"/>
          <w:sz w:val="47"/>
          <w:szCs w:val="47"/>
        </w:rPr>
        <w:t xml:space="preserve"> Н</w:t>
      </w:r>
      <w:r>
        <w:rPr>
          <w:rFonts w:ascii="Arial" w:hAnsi="Arial" w:cs="Arial"/>
          <w:i/>
          <w:color w:val="111111"/>
          <w:sz w:val="47"/>
          <w:szCs w:val="47"/>
        </w:rPr>
        <w:t>Е</w:t>
      </w:r>
      <w:r w:rsidRPr="0012220A">
        <w:rPr>
          <w:rFonts w:ascii="Arial" w:hAnsi="Arial" w:cs="Arial"/>
          <w:i/>
          <w:color w:val="111111"/>
          <w:sz w:val="47"/>
          <w:szCs w:val="47"/>
        </w:rPr>
        <w:t xml:space="preserve"> подключили к периодической аккредитации</w:t>
      </w:r>
      <w:r w:rsidR="006E79C7">
        <w:rPr>
          <w:rFonts w:ascii="Arial" w:hAnsi="Arial" w:cs="Arial"/>
          <w:i/>
          <w:color w:val="111111"/>
          <w:sz w:val="47"/>
          <w:szCs w:val="47"/>
        </w:rPr>
        <w:t>. Создание комиссий для ПСА биологов КЛД – в процессе.</w:t>
      </w:r>
    </w:p>
    <w:p w:rsidR="0012220A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C00000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 xml:space="preserve">4) </w:t>
      </w:r>
      <w:r w:rsidR="0012220A">
        <w:rPr>
          <w:rFonts w:ascii="Arial" w:hAnsi="Arial" w:cs="Arial"/>
          <w:color w:val="111111"/>
          <w:sz w:val="47"/>
          <w:szCs w:val="47"/>
        </w:rPr>
        <w:t xml:space="preserve">Для периодической аккредитации. </w:t>
      </w:r>
      <w:r w:rsidR="0012220A" w:rsidRPr="0012220A">
        <w:rPr>
          <w:rFonts w:ascii="Arial" w:hAnsi="Arial" w:cs="Arial"/>
          <w:b/>
          <w:color w:val="C00000"/>
          <w:sz w:val="47"/>
          <w:szCs w:val="47"/>
        </w:rPr>
        <w:t>СОВСЕМ НОВОЕ</w:t>
      </w:r>
      <w:r w:rsidR="0012220A">
        <w:rPr>
          <w:rFonts w:ascii="Arial" w:hAnsi="Arial" w:cs="Arial"/>
          <w:b/>
          <w:color w:val="C00000"/>
          <w:sz w:val="47"/>
          <w:szCs w:val="47"/>
        </w:rPr>
        <w:t xml:space="preserve"> и очень полезное</w:t>
      </w:r>
      <w:r w:rsidR="0012220A" w:rsidRPr="0012220A">
        <w:rPr>
          <w:rFonts w:ascii="Arial" w:hAnsi="Arial" w:cs="Arial"/>
          <w:b/>
          <w:color w:val="C00000"/>
          <w:sz w:val="47"/>
          <w:szCs w:val="47"/>
        </w:rPr>
        <w:t>!</w:t>
      </w:r>
      <w:r w:rsidR="0012220A">
        <w:rPr>
          <w:rFonts w:ascii="Arial" w:hAnsi="Arial" w:cs="Arial"/>
          <w:color w:val="111111"/>
          <w:sz w:val="47"/>
          <w:szCs w:val="47"/>
        </w:rPr>
        <w:t xml:space="preserve"> </w:t>
      </w:r>
      <w:r w:rsidR="0012220A" w:rsidRPr="0012220A">
        <w:rPr>
          <w:rFonts w:ascii="Arial" w:hAnsi="Arial" w:cs="Arial"/>
          <w:color w:val="C00000"/>
          <w:sz w:val="47"/>
          <w:szCs w:val="47"/>
        </w:rPr>
        <w:t>Лицам с категориями</w:t>
      </w:r>
      <w:r w:rsidR="0012220A">
        <w:rPr>
          <w:rFonts w:ascii="Arial" w:hAnsi="Arial" w:cs="Arial"/>
          <w:color w:val="C00000"/>
          <w:sz w:val="47"/>
          <w:szCs w:val="47"/>
        </w:rPr>
        <w:t xml:space="preserve"> (врачи КЛД и биологи КЛД)</w:t>
      </w:r>
      <w:r w:rsidR="0012220A" w:rsidRPr="0012220A">
        <w:rPr>
          <w:rFonts w:ascii="Arial" w:hAnsi="Arial" w:cs="Arial"/>
          <w:color w:val="C00000"/>
          <w:sz w:val="47"/>
          <w:szCs w:val="47"/>
        </w:rPr>
        <w:t>!</w:t>
      </w:r>
      <w:r w:rsidR="0012220A">
        <w:rPr>
          <w:rFonts w:ascii="Arial" w:hAnsi="Arial" w:cs="Arial"/>
          <w:color w:val="111111"/>
          <w:sz w:val="47"/>
          <w:szCs w:val="47"/>
        </w:rPr>
        <w:t xml:space="preserve"> </w:t>
      </w:r>
      <w:r>
        <w:rPr>
          <w:rFonts w:ascii="Arial" w:hAnsi="Arial" w:cs="Arial"/>
          <w:color w:val="111111"/>
          <w:sz w:val="47"/>
          <w:szCs w:val="47"/>
        </w:rPr>
        <w:t xml:space="preserve">Специалисты, аттестованные на квалификационную категорию в текущем году или году, предшествующем подаче документов на периодическую аккредитацию, </w:t>
      </w:r>
      <w:r w:rsidRPr="0012220A">
        <w:rPr>
          <w:rFonts w:ascii="Arial" w:hAnsi="Arial" w:cs="Arial"/>
          <w:b/>
          <w:color w:val="C00000"/>
          <w:sz w:val="47"/>
          <w:szCs w:val="47"/>
        </w:rPr>
        <w:t>смогут пройти её без формирования профессиональной части портфолио</w:t>
      </w:r>
    </w:p>
    <w:p w:rsidR="00326593" w:rsidRDefault="0012220A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111111"/>
          <w:sz w:val="47"/>
          <w:szCs w:val="47"/>
        </w:rPr>
      </w:pPr>
      <w:r>
        <w:rPr>
          <w:rFonts w:ascii="Arial" w:hAnsi="Arial" w:cs="Arial"/>
          <w:b/>
          <w:color w:val="C00000"/>
          <w:sz w:val="47"/>
          <w:szCs w:val="47"/>
        </w:rPr>
        <w:lastRenderedPageBreak/>
        <w:t xml:space="preserve"> (трудовые функции по Проф. стандарту)</w:t>
      </w:r>
      <w:r w:rsidR="00C1252B">
        <w:rPr>
          <w:rFonts w:ascii="Arial" w:hAnsi="Arial" w:cs="Arial"/>
          <w:color w:val="111111"/>
          <w:sz w:val="47"/>
          <w:szCs w:val="47"/>
        </w:rPr>
        <w:t xml:space="preserve"> — </w:t>
      </w:r>
      <w:r w:rsidR="00C1252B" w:rsidRPr="0012220A">
        <w:rPr>
          <w:rFonts w:ascii="Arial" w:hAnsi="Arial" w:cs="Arial"/>
          <w:color w:val="C00000"/>
          <w:sz w:val="47"/>
          <w:szCs w:val="47"/>
        </w:rPr>
        <w:t>достаточно будет только образовательной части (сведений об обучении);</w:t>
      </w:r>
      <w:r w:rsidR="00C1252B" w:rsidRPr="0012220A">
        <w:rPr>
          <w:rFonts w:ascii="Arial" w:hAnsi="Arial" w:cs="Arial"/>
          <w:color w:val="C00000"/>
          <w:sz w:val="47"/>
          <w:szCs w:val="47"/>
        </w:rPr>
        <w:br/>
      </w:r>
      <w:r w:rsidR="00C1252B">
        <w:rPr>
          <w:rFonts w:ascii="Arial" w:hAnsi="Arial" w:cs="Arial"/>
          <w:color w:val="111111"/>
          <w:sz w:val="47"/>
          <w:szCs w:val="47"/>
        </w:rPr>
        <w:br/>
        <w:t>5</w:t>
      </w:r>
      <w:proofErr w:type="gramStart"/>
      <w:r w:rsidR="00C1252B">
        <w:rPr>
          <w:rFonts w:ascii="Arial" w:hAnsi="Arial" w:cs="Arial"/>
          <w:color w:val="111111"/>
          <w:sz w:val="47"/>
          <w:szCs w:val="47"/>
        </w:rPr>
        <w:t xml:space="preserve">) </w:t>
      </w:r>
      <w:r w:rsidR="00326593">
        <w:rPr>
          <w:rFonts w:ascii="Arial" w:hAnsi="Arial" w:cs="Arial"/>
          <w:color w:val="111111"/>
          <w:sz w:val="47"/>
          <w:szCs w:val="47"/>
        </w:rPr>
        <w:t>Для</w:t>
      </w:r>
      <w:proofErr w:type="gramEnd"/>
      <w:r w:rsidR="00326593">
        <w:rPr>
          <w:rFonts w:ascii="Arial" w:hAnsi="Arial" w:cs="Arial"/>
          <w:color w:val="111111"/>
          <w:sz w:val="47"/>
          <w:szCs w:val="47"/>
        </w:rPr>
        <w:t xml:space="preserve"> периодической аккредитации.</w:t>
      </w:r>
      <w:r w:rsidR="00326593" w:rsidRPr="0012220A">
        <w:rPr>
          <w:rFonts w:ascii="Arial" w:hAnsi="Arial" w:cs="Arial"/>
          <w:b/>
          <w:color w:val="C00000"/>
          <w:sz w:val="47"/>
          <w:szCs w:val="47"/>
        </w:rPr>
        <w:t xml:space="preserve"> СОВСЕМ НОВОЕ</w:t>
      </w:r>
      <w:r w:rsidR="00326593">
        <w:rPr>
          <w:rFonts w:ascii="Arial" w:hAnsi="Arial" w:cs="Arial"/>
          <w:b/>
          <w:color w:val="C00000"/>
          <w:sz w:val="47"/>
          <w:szCs w:val="47"/>
        </w:rPr>
        <w:t xml:space="preserve"> и очень полезное! </w:t>
      </w:r>
      <w:r w:rsidR="00C1252B" w:rsidRPr="00326593">
        <w:rPr>
          <w:rFonts w:ascii="Arial" w:hAnsi="Arial" w:cs="Arial"/>
          <w:b/>
          <w:color w:val="C00000"/>
          <w:sz w:val="47"/>
          <w:szCs w:val="47"/>
        </w:rPr>
        <w:t>Для педагогических и научных работников</w:t>
      </w:r>
      <w:r w:rsidR="00C1252B">
        <w:rPr>
          <w:rFonts w:ascii="Arial" w:hAnsi="Arial" w:cs="Arial"/>
          <w:color w:val="111111"/>
          <w:sz w:val="47"/>
          <w:szCs w:val="47"/>
        </w:rPr>
        <w:t xml:space="preserve"> предусмотрена возможность согласовывать отчет о проф</w:t>
      </w:r>
      <w:r w:rsidR="006E79C7">
        <w:rPr>
          <w:rFonts w:ascii="Arial" w:hAnsi="Arial" w:cs="Arial"/>
          <w:color w:val="111111"/>
          <w:sz w:val="47"/>
          <w:szCs w:val="47"/>
        </w:rPr>
        <w:t xml:space="preserve">ессиональной </w:t>
      </w:r>
      <w:r w:rsidR="00C1252B">
        <w:rPr>
          <w:rFonts w:ascii="Arial" w:hAnsi="Arial" w:cs="Arial"/>
          <w:color w:val="111111"/>
          <w:sz w:val="47"/>
          <w:szCs w:val="47"/>
        </w:rPr>
        <w:t>деятельности в учебном заведении, где они осуществляют профессиональную деятельность.</w:t>
      </w:r>
    </w:p>
    <w:p w:rsidR="00C1252B" w:rsidRPr="00326593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C00000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br/>
        <w:t xml:space="preserve">6) </w:t>
      </w:r>
      <w:r w:rsidRPr="00326593">
        <w:rPr>
          <w:rFonts w:ascii="Arial" w:hAnsi="Arial" w:cs="Arial"/>
          <w:color w:val="C00000"/>
          <w:sz w:val="47"/>
          <w:szCs w:val="47"/>
        </w:rPr>
        <w:t>Особенности прохождения аккредитации для получивших образование в иностранных учебных заведениях:</w:t>
      </w:r>
    </w:p>
    <w:p w:rsidR="00C1252B" w:rsidRDefault="00C1252B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color w:val="C00000"/>
          <w:sz w:val="47"/>
          <w:szCs w:val="47"/>
        </w:rPr>
      </w:pPr>
      <w:r>
        <w:rPr>
          <w:rFonts w:ascii="Arial" w:hAnsi="Arial" w:cs="Arial"/>
          <w:color w:val="111111"/>
          <w:sz w:val="47"/>
          <w:szCs w:val="47"/>
        </w:rPr>
        <w:t>приказом впервые закрепляется механизм допуска к профессиональной деятельности специалистов, получивших медицинское, фармацевтическое или иное образование в иностранных вузах.</w:t>
      </w:r>
      <w:r>
        <w:rPr>
          <w:rFonts w:ascii="Arial" w:hAnsi="Arial" w:cs="Arial"/>
          <w:color w:val="111111"/>
          <w:sz w:val="47"/>
          <w:szCs w:val="47"/>
        </w:rPr>
        <w:br/>
      </w:r>
      <w:r>
        <w:rPr>
          <w:rFonts w:ascii="Arial" w:hAnsi="Arial" w:cs="Arial"/>
          <w:color w:val="111111"/>
          <w:sz w:val="47"/>
          <w:szCs w:val="47"/>
        </w:rPr>
        <w:lastRenderedPageBreak/>
        <w:br/>
        <w:t xml:space="preserve">7) </w:t>
      </w:r>
      <w:r w:rsidRPr="00326593">
        <w:rPr>
          <w:rFonts w:ascii="Arial" w:hAnsi="Arial" w:cs="Arial"/>
          <w:color w:val="C00000"/>
          <w:sz w:val="47"/>
          <w:szCs w:val="47"/>
        </w:rPr>
        <w:t>особенности проведения аккредитации за пределами РФ.</w:t>
      </w:r>
    </w:p>
    <w:p w:rsidR="006E79C7" w:rsidRPr="006E79C7" w:rsidRDefault="006E79C7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sz w:val="47"/>
          <w:szCs w:val="47"/>
        </w:rPr>
      </w:pPr>
      <w:r w:rsidRPr="006E79C7">
        <w:rPr>
          <w:rFonts w:ascii="Arial" w:hAnsi="Arial" w:cs="Arial"/>
          <w:sz w:val="47"/>
          <w:szCs w:val="47"/>
        </w:rPr>
        <w:t xml:space="preserve">Но, к сожалению, не все предложения профессионального сообщества и образовательных учреждений </w:t>
      </w:r>
      <w:r>
        <w:rPr>
          <w:rFonts w:ascii="Arial" w:hAnsi="Arial" w:cs="Arial"/>
          <w:sz w:val="47"/>
          <w:szCs w:val="47"/>
        </w:rPr>
        <w:t xml:space="preserve">(были поданы в МЗ весной 2022г) </w:t>
      </w:r>
      <w:r w:rsidRPr="006E79C7">
        <w:rPr>
          <w:rFonts w:ascii="Arial" w:hAnsi="Arial" w:cs="Arial"/>
          <w:sz w:val="47"/>
          <w:szCs w:val="47"/>
        </w:rPr>
        <w:t>не учтены.</w:t>
      </w:r>
    </w:p>
    <w:p w:rsidR="00326593" w:rsidRPr="00410865" w:rsidRDefault="00326593" w:rsidP="00C1252B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>Совсем не учтены пожелания:</w:t>
      </w:r>
    </w:p>
    <w:p w:rsidR="00326593" w:rsidRPr="00410865" w:rsidRDefault="00326593" w:rsidP="00326593">
      <w:pPr>
        <w:pStyle w:val="a3"/>
        <w:numPr>
          <w:ilvl w:val="0"/>
          <w:numId w:val="2"/>
        </w:numPr>
        <w:shd w:val="clear" w:color="auto" w:fill="FFFFFF"/>
        <w:spacing w:line="595" w:lineRule="atLeast"/>
        <w:ind w:left="142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Сформировать другие тесты для биологов – убрать общемедицинские вопросы. Оставить только </w:t>
      </w:r>
      <w:r w:rsidR="006E79C7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вопросы по </w:t>
      </w: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>специальност</w:t>
      </w:r>
      <w:r w:rsidR="006E79C7">
        <w:rPr>
          <w:rFonts w:ascii="Arial" w:hAnsi="Arial" w:cs="Arial"/>
          <w:b/>
          <w:color w:val="548DD4" w:themeColor="text2" w:themeTint="99"/>
          <w:sz w:val="47"/>
          <w:szCs w:val="47"/>
        </w:rPr>
        <w:t>и</w:t>
      </w: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КЛД.</w:t>
      </w:r>
    </w:p>
    <w:p w:rsidR="00326593" w:rsidRPr="00410865" w:rsidRDefault="00326593" w:rsidP="00326593">
      <w:pPr>
        <w:pStyle w:val="a3"/>
        <w:numPr>
          <w:ilvl w:val="0"/>
          <w:numId w:val="2"/>
        </w:numPr>
        <w:shd w:val="clear" w:color="auto" w:fill="FFFFFF"/>
        <w:spacing w:line="595" w:lineRule="atLeast"/>
        <w:ind w:left="142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Для биологов – убрать </w:t>
      </w:r>
      <w:r w:rsidR="006E79C7">
        <w:rPr>
          <w:rFonts w:ascii="Arial" w:hAnsi="Arial" w:cs="Arial"/>
          <w:b/>
          <w:color w:val="548DD4" w:themeColor="text2" w:themeTint="99"/>
          <w:sz w:val="47"/>
          <w:szCs w:val="47"/>
        </w:rPr>
        <w:t>из</w:t>
      </w: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ПСА </w:t>
      </w:r>
      <w:proofErr w:type="spellStart"/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>симуляционные</w:t>
      </w:r>
      <w:proofErr w:type="spellEnd"/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станции по ПЦР-анализу и по бактериологии (микробиологии).  Это </w:t>
      </w:r>
      <w:proofErr w:type="gramStart"/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>специальности ,</w:t>
      </w:r>
      <w:proofErr w:type="gramEnd"/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которые приобретаются ПОСЛЕ получения Удостоверения более 400 часов и прохождения</w:t>
      </w:r>
      <w:r w:rsidR="006E79C7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дополнительной </w:t>
      </w: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проф</w:t>
      </w:r>
      <w:r w:rsidR="006E79C7">
        <w:rPr>
          <w:rFonts w:ascii="Arial" w:hAnsi="Arial" w:cs="Arial"/>
          <w:b/>
          <w:color w:val="548DD4" w:themeColor="text2" w:themeTint="99"/>
          <w:sz w:val="47"/>
          <w:szCs w:val="47"/>
        </w:rPr>
        <w:t>ессиональной</w:t>
      </w: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переподготовки по Бактериологии (Микробиологии) и Лабораторной Генетике  400 и более часов.</w:t>
      </w:r>
    </w:p>
    <w:p w:rsidR="00326593" w:rsidRPr="00410865" w:rsidRDefault="00326593" w:rsidP="00326593">
      <w:pPr>
        <w:pStyle w:val="a3"/>
        <w:shd w:val="clear" w:color="auto" w:fill="FFFFFF"/>
        <w:spacing w:line="595" w:lineRule="atLeast"/>
        <w:ind w:left="142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</w:p>
    <w:p w:rsidR="00326593" w:rsidRPr="00410865" w:rsidRDefault="00326593" w:rsidP="006E79C7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Но мы надеемся на изменения </w:t>
      </w:r>
    </w:p>
    <w:p w:rsidR="006E79C7" w:rsidRDefault="008774D0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Наблюдаем и надеемся… </w:t>
      </w:r>
    </w:p>
    <w:p w:rsidR="008774D0" w:rsidRDefault="008774D0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 w:rsidRPr="00410865"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Всем успехов.</w:t>
      </w:r>
    </w:p>
    <w:p w:rsidR="006E79C7" w:rsidRDefault="006E79C7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</w:p>
    <w:p w:rsidR="006E79C7" w:rsidRDefault="006E79C7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>
        <w:rPr>
          <w:rFonts w:ascii="Arial" w:hAnsi="Arial" w:cs="Arial"/>
          <w:b/>
          <w:color w:val="548DD4" w:themeColor="text2" w:themeTint="99"/>
          <w:sz w:val="47"/>
          <w:szCs w:val="47"/>
        </w:rPr>
        <w:t>Завед</w:t>
      </w:r>
      <w:r w:rsidR="005021C3">
        <w:rPr>
          <w:rFonts w:ascii="Arial" w:hAnsi="Arial" w:cs="Arial"/>
          <w:b/>
          <w:color w:val="548DD4" w:themeColor="text2" w:themeTint="99"/>
          <w:sz w:val="47"/>
          <w:szCs w:val="47"/>
        </w:rPr>
        <w:t>у</w:t>
      </w:r>
      <w:r>
        <w:rPr>
          <w:rFonts w:ascii="Arial" w:hAnsi="Arial" w:cs="Arial"/>
          <w:b/>
          <w:color w:val="548DD4" w:themeColor="text2" w:themeTint="99"/>
          <w:sz w:val="47"/>
          <w:szCs w:val="47"/>
        </w:rPr>
        <w:t>ющая кафедрой КЛД и ПА,</w:t>
      </w:r>
    </w:p>
    <w:p w:rsidR="006E79C7" w:rsidRDefault="006E79C7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>
        <w:rPr>
          <w:rFonts w:ascii="Arial" w:hAnsi="Arial" w:cs="Arial"/>
          <w:b/>
          <w:color w:val="548DD4" w:themeColor="text2" w:themeTint="99"/>
          <w:sz w:val="47"/>
          <w:szCs w:val="47"/>
        </w:rPr>
        <w:t>к.м.н., доцент ВАК, врач КЛД высшей квалификации</w:t>
      </w:r>
    </w:p>
    <w:p w:rsidR="005021C3" w:rsidRDefault="00AE4B21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>
        <w:rPr>
          <w:rFonts w:ascii="Arial" w:hAnsi="Arial" w:cs="Arial"/>
          <w:b/>
          <w:noProof/>
          <w:color w:val="548DD4" w:themeColor="text2" w:themeTint="99"/>
          <w:sz w:val="47"/>
          <w:szCs w:val="47"/>
        </w:rPr>
        <w:drawing>
          <wp:inline distT="0" distB="0" distL="0" distR="0">
            <wp:extent cx="2493645" cy="426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21C3" w:rsidRDefault="005021C3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>
        <w:rPr>
          <w:rFonts w:ascii="Arial" w:hAnsi="Arial" w:cs="Arial"/>
          <w:b/>
          <w:color w:val="548DD4" w:themeColor="text2" w:themeTint="99"/>
          <w:sz w:val="47"/>
          <w:szCs w:val="47"/>
        </w:rPr>
        <w:t xml:space="preserve"> Ольга Владимировна Денисова</w:t>
      </w:r>
    </w:p>
    <w:p w:rsidR="00AE4B21" w:rsidRPr="00410865" w:rsidRDefault="00AE4B21" w:rsidP="008774D0">
      <w:pPr>
        <w:pStyle w:val="a3"/>
        <w:shd w:val="clear" w:color="auto" w:fill="FFFFFF"/>
        <w:spacing w:line="595" w:lineRule="atLeast"/>
        <w:jc w:val="both"/>
        <w:rPr>
          <w:rFonts w:ascii="Arial" w:hAnsi="Arial" w:cs="Arial"/>
          <w:b/>
          <w:color w:val="548DD4" w:themeColor="text2" w:themeTint="99"/>
          <w:sz w:val="47"/>
          <w:szCs w:val="47"/>
        </w:rPr>
      </w:pPr>
      <w:r>
        <w:rPr>
          <w:rFonts w:ascii="Arial" w:hAnsi="Arial" w:cs="Arial"/>
          <w:b/>
          <w:color w:val="548DD4" w:themeColor="text2" w:themeTint="99"/>
          <w:sz w:val="47"/>
          <w:szCs w:val="47"/>
        </w:rPr>
        <w:t>1.12.2022</w:t>
      </w:r>
    </w:p>
    <w:p w:rsidR="00596909" w:rsidRPr="00410865" w:rsidRDefault="00596909">
      <w:pPr>
        <w:rPr>
          <w:color w:val="548DD4" w:themeColor="text2" w:themeTint="99"/>
        </w:rPr>
      </w:pPr>
    </w:p>
    <w:sectPr w:rsidR="00596909" w:rsidRPr="00410865" w:rsidSect="0059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13B"/>
    <w:multiLevelType w:val="hybridMultilevel"/>
    <w:tmpl w:val="DE2252DC"/>
    <w:lvl w:ilvl="0" w:tplc="3AF069A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1E57"/>
    <w:multiLevelType w:val="hybridMultilevel"/>
    <w:tmpl w:val="76FE6F04"/>
    <w:lvl w:ilvl="0" w:tplc="9EACB5B6">
      <w:start w:val="1"/>
      <w:numFmt w:val="decimal"/>
      <w:lvlText w:val="%1)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52B"/>
    <w:rsid w:val="0012220A"/>
    <w:rsid w:val="001731CD"/>
    <w:rsid w:val="00177B16"/>
    <w:rsid w:val="002D3E07"/>
    <w:rsid w:val="003022A6"/>
    <w:rsid w:val="00326593"/>
    <w:rsid w:val="003E2644"/>
    <w:rsid w:val="00410865"/>
    <w:rsid w:val="005021C3"/>
    <w:rsid w:val="00504806"/>
    <w:rsid w:val="005359D7"/>
    <w:rsid w:val="00555DAE"/>
    <w:rsid w:val="00596909"/>
    <w:rsid w:val="006E79C7"/>
    <w:rsid w:val="008774D0"/>
    <w:rsid w:val="008F3765"/>
    <w:rsid w:val="00AE4B21"/>
    <w:rsid w:val="00C1252B"/>
    <w:rsid w:val="00D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87DF"/>
  <w15:docId w15:val="{300CC0A1-2296-4765-8ED1-94620267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5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77B1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774D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F376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3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3817">
          <w:blockQuote w:val="1"/>
          <w:marLeft w:val="1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62">
          <w:blockQuote w:val="1"/>
          <w:marLeft w:val="1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m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dlab.ru/upload/FLM/%D0%90%D1%81%D0%BE%D1%86%D0%B8%D0%B0%D1%86%D0%B8%D1%8F%20%D1%81%D0%BF%D0%B5%D1%86%D0%B8%D0%B0%D0%BB%D0%B8%D1%81%D1%82%D0%BE%D0%B2%20%D0%B8%20%D0%BE%D1%80%D0%B3%D0%B0%D0%BD%D0%B8%D0%B7%D0%B0%D1%86%D0%B8%D0%B9%20%D0%BB%D0%B0%D0%B1%D0%BE%D1%80%D0%B0%D1%82%D0%BE%D1%80%D0%BD%D0%BE%D0%B9%20%D1%81%D0%BB%D1%83%D0%B6%D0%B1%D1%8B%20%D0%A4%D0%B5%D0%B4%D0%B5%D1%80%D0%B0%D1%86%D0%B8%D1%8F%20%D0%BB%D0%B0%D0%B1%D0%BE%D1%80...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d@medprofedu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fr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Денисова</cp:lastModifiedBy>
  <cp:revision>7</cp:revision>
  <dcterms:created xsi:type="dcterms:W3CDTF">2022-12-08T09:53:00Z</dcterms:created>
  <dcterms:modified xsi:type="dcterms:W3CDTF">2023-02-08T19:03:00Z</dcterms:modified>
</cp:coreProperties>
</file>